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EE" w:rsidRDefault="00412A3B" w:rsidP="00E13640">
      <w:pPr>
        <w:jc w:val="center"/>
        <w:rPr>
          <w:b/>
          <w:sz w:val="32"/>
          <w:szCs w:val="32"/>
          <w:lang w:eastAsia="zh-CN"/>
        </w:rPr>
      </w:pPr>
      <w:r w:rsidRPr="00A5337D">
        <w:rPr>
          <w:b/>
          <w:sz w:val="32"/>
          <w:szCs w:val="32"/>
          <w:lang w:eastAsia="zh-CN"/>
        </w:rPr>
        <w:t>Andr</w:t>
      </w:r>
      <w:bookmarkStart w:id="0" w:name="_GoBack"/>
      <w:bookmarkEnd w:id="0"/>
      <w:r w:rsidRPr="00A5337D">
        <w:rPr>
          <w:b/>
          <w:sz w:val="32"/>
          <w:szCs w:val="32"/>
          <w:lang w:eastAsia="zh-CN"/>
        </w:rPr>
        <w:t>ea L. Glenn</w:t>
      </w:r>
      <w:r w:rsidR="00C61C4C" w:rsidRPr="00A5337D">
        <w:rPr>
          <w:b/>
          <w:sz w:val="32"/>
          <w:szCs w:val="32"/>
          <w:lang w:eastAsia="zh-CN"/>
        </w:rPr>
        <w:t>, Ph.D.</w:t>
      </w:r>
    </w:p>
    <w:p w:rsidR="00C114EE" w:rsidRPr="00A5337D" w:rsidRDefault="00A5337D" w:rsidP="00C114EE">
      <w:pPr>
        <w:jc w:val="center"/>
        <w:rPr>
          <w:b/>
          <w:lang w:eastAsia="zh-CN"/>
        </w:rPr>
      </w:pPr>
      <w:r>
        <w:rPr>
          <w:b/>
          <w:lang w:eastAsia="zh-CN"/>
        </w:rPr>
        <w:t>______________________________________________________________________________</w:t>
      </w:r>
    </w:p>
    <w:p w:rsidR="00CA42BB" w:rsidRDefault="00CA42BB" w:rsidP="004A44D1">
      <w:pPr>
        <w:jc w:val="both"/>
        <w:rPr>
          <w:i/>
          <w:sz w:val="20"/>
          <w:szCs w:val="20"/>
        </w:rPr>
      </w:pPr>
    </w:p>
    <w:p w:rsidR="004A44D1" w:rsidRPr="00A5337D" w:rsidRDefault="0086459D" w:rsidP="004A44D1">
      <w:pPr>
        <w:jc w:val="both"/>
        <w:rPr>
          <w:lang w:eastAsia="zh-CN"/>
        </w:rPr>
      </w:pPr>
      <w:r>
        <w:rPr>
          <w:lang w:eastAsia="zh-CN"/>
        </w:rPr>
        <w:t>Center for the Prevention of Youth Behavior Problems</w:t>
      </w:r>
      <w:r>
        <w:rPr>
          <w:lang w:eastAsia="zh-CN"/>
        </w:rPr>
        <w:tab/>
      </w:r>
      <w:r>
        <w:rPr>
          <w:lang w:eastAsia="zh-CN"/>
        </w:rPr>
        <w:tab/>
        <w:t xml:space="preserve">          andrea.l.glenn</w:t>
      </w:r>
      <w:r w:rsidR="004A44D1" w:rsidRPr="00A5337D">
        <w:rPr>
          <w:lang w:eastAsia="zh-CN"/>
        </w:rPr>
        <w:t>@</w:t>
      </w:r>
      <w:r>
        <w:rPr>
          <w:lang w:eastAsia="zh-CN"/>
        </w:rPr>
        <w:t>ua</w:t>
      </w:r>
      <w:r w:rsidR="004A44D1" w:rsidRPr="00A5337D">
        <w:rPr>
          <w:lang w:eastAsia="zh-CN"/>
        </w:rPr>
        <w:t>.</w:t>
      </w:r>
      <w:r>
        <w:rPr>
          <w:lang w:eastAsia="zh-CN"/>
        </w:rPr>
        <w:t>edu</w:t>
      </w:r>
    </w:p>
    <w:p w:rsidR="0086459D" w:rsidRDefault="0086459D" w:rsidP="0086459D">
      <w:pPr>
        <w:jc w:val="both"/>
        <w:rPr>
          <w:lang w:eastAsia="zh-CN"/>
        </w:rPr>
      </w:pPr>
      <w:r>
        <w:rPr>
          <w:lang w:eastAsia="zh-CN"/>
        </w:rPr>
        <w:t>Department of Psychology</w:t>
      </w:r>
      <w:r w:rsidR="00702B5D" w:rsidRPr="00A5337D">
        <w:rPr>
          <w:lang w:eastAsia="zh-CN"/>
        </w:rPr>
        <w:tab/>
        <w:t xml:space="preserve">          </w:t>
      </w:r>
      <w:r w:rsidR="00A5337D" w:rsidRPr="00A5337D">
        <w:rPr>
          <w:lang w:eastAsia="zh-CN"/>
        </w:rPr>
        <w:t xml:space="preserve">              </w:t>
      </w:r>
      <w:r w:rsidR="00A5337D">
        <w:rPr>
          <w:lang w:eastAsia="zh-CN"/>
        </w:rPr>
        <w:t xml:space="preserve"> </w:t>
      </w:r>
      <w:r w:rsidR="00A5337D" w:rsidRPr="00A5337D">
        <w:rPr>
          <w:lang w:eastAsia="zh-CN"/>
        </w:rPr>
        <w:t xml:space="preserve">  </w:t>
      </w:r>
      <w:r>
        <w:rPr>
          <w:lang w:eastAsia="zh-CN"/>
        </w:rPr>
        <w:t xml:space="preserve">        </w:t>
      </w:r>
      <w:r>
        <w:rPr>
          <w:lang w:eastAsia="zh-CN"/>
        </w:rPr>
        <w:tab/>
        <w:t xml:space="preserve"> </w:t>
      </w:r>
      <w:r>
        <w:rPr>
          <w:lang w:eastAsia="zh-CN"/>
        </w:rPr>
        <w:tab/>
      </w:r>
      <w:r>
        <w:rPr>
          <w:lang w:eastAsia="zh-CN"/>
        </w:rPr>
        <w:tab/>
      </w:r>
      <w:r w:rsidR="00351077">
        <w:rPr>
          <w:lang w:eastAsia="zh-CN"/>
        </w:rPr>
        <w:t xml:space="preserve"> </w:t>
      </w:r>
      <w:r>
        <w:rPr>
          <w:lang w:eastAsia="zh-CN"/>
        </w:rPr>
        <w:tab/>
      </w:r>
      <w:r w:rsidR="00351077">
        <w:rPr>
          <w:lang w:eastAsia="zh-CN"/>
        </w:rPr>
        <w:t xml:space="preserve"> </w:t>
      </w:r>
      <w:r w:rsidR="00702B5D" w:rsidRPr="00A5337D">
        <w:rPr>
          <w:lang w:eastAsia="zh-CN"/>
        </w:rPr>
        <w:t>phon</w:t>
      </w:r>
      <w:r>
        <w:rPr>
          <w:lang w:eastAsia="zh-CN"/>
        </w:rPr>
        <w:t>e: 205-348-4340</w:t>
      </w:r>
    </w:p>
    <w:p w:rsidR="00C00EC7" w:rsidRPr="0086459D" w:rsidRDefault="0086459D" w:rsidP="0086459D">
      <w:pPr>
        <w:jc w:val="both"/>
        <w:rPr>
          <w:lang w:eastAsia="zh-CN"/>
        </w:rPr>
      </w:pPr>
      <w:r>
        <w:rPr>
          <w:lang w:eastAsia="zh-CN"/>
        </w:rPr>
        <w:t>University of Alabama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</w:t>
      </w:r>
      <w:r w:rsidR="00351077">
        <w:rPr>
          <w:lang w:eastAsia="zh-CN"/>
        </w:rPr>
        <w:t xml:space="preserve">   www.</w:t>
      </w:r>
      <w:r w:rsidRPr="0086459D">
        <w:rPr>
          <w:rFonts w:eastAsia="Times New Roman"/>
          <w:color w:val="000000"/>
        </w:rPr>
        <w:t>aglenn.people.ua.edu</w:t>
      </w:r>
    </w:p>
    <w:p w:rsidR="00711788" w:rsidRPr="00A5337D" w:rsidRDefault="00A5337D" w:rsidP="00C114EE">
      <w:pPr>
        <w:rPr>
          <w:b/>
          <w:lang w:eastAsia="zh-CN"/>
        </w:rPr>
      </w:pPr>
      <w:r>
        <w:t>______________________________________________________________________________</w:t>
      </w:r>
    </w:p>
    <w:p w:rsidR="0086459D" w:rsidRDefault="0086459D" w:rsidP="00CA42BB">
      <w:pPr>
        <w:spacing w:before="120" w:after="120"/>
        <w:rPr>
          <w:b/>
          <w:u w:val="single"/>
        </w:rPr>
      </w:pPr>
    </w:p>
    <w:p w:rsidR="0086459D" w:rsidRDefault="0086459D" w:rsidP="00CA42BB">
      <w:pPr>
        <w:spacing w:before="120" w:after="120"/>
        <w:rPr>
          <w:b/>
          <w:u w:val="single"/>
        </w:rPr>
      </w:pPr>
      <w:r>
        <w:rPr>
          <w:b/>
          <w:u w:val="single"/>
        </w:rPr>
        <w:t>Appointments</w:t>
      </w:r>
    </w:p>
    <w:p w:rsidR="0086459D" w:rsidRDefault="0086459D" w:rsidP="000C5CC0">
      <w:pPr>
        <w:spacing w:before="120"/>
      </w:pPr>
      <w:r>
        <w:t xml:space="preserve">2012 – </w:t>
      </w:r>
      <w:proofErr w:type="gramStart"/>
      <w:r>
        <w:t>present</w:t>
      </w:r>
      <w:proofErr w:type="gramEnd"/>
      <w:r>
        <w:tab/>
      </w:r>
      <w:r>
        <w:tab/>
        <w:t>Assistant Professor, Center for the Prevention of Youth Behavior Problems</w:t>
      </w:r>
      <w:r w:rsidR="000C5CC0">
        <w:t>,</w:t>
      </w:r>
    </w:p>
    <w:p w:rsidR="000C5CC0" w:rsidRDefault="000C5CC0" w:rsidP="000C5CC0">
      <w:pPr>
        <w:spacing w:after="120"/>
      </w:pPr>
      <w:r>
        <w:tab/>
      </w:r>
      <w:r>
        <w:tab/>
      </w:r>
      <w:r>
        <w:tab/>
        <w:t>Department of Psychology, University of Alabama</w:t>
      </w:r>
    </w:p>
    <w:p w:rsidR="000C5CC0" w:rsidRDefault="0086459D" w:rsidP="000C5CC0">
      <w:pPr>
        <w:spacing w:before="120"/>
      </w:pPr>
      <w:r>
        <w:t>2011-2012</w:t>
      </w:r>
      <w:r>
        <w:tab/>
      </w:r>
      <w:r>
        <w:tab/>
        <w:t xml:space="preserve">Post-doctoral Research Fellow, </w:t>
      </w:r>
      <w:r w:rsidR="000C5CC0">
        <w:t xml:space="preserve">Department of Child &amp; Adolescent </w:t>
      </w:r>
    </w:p>
    <w:p w:rsidR="000C5CC0" w:rsidRPr="003732FC" w:rsidRDefault="000C5CC0" w:rsidP="003732FC">
      <w:pPr>
        <w:ind w:left="1440" w:firstLine="720"/>
      </w:pPr>
      <w:r>
        <w:t>Psychiatry, Institute of Mental Health, Singapore</w:t>
      </w:r>
    </w:p>
    <w:p w:rsidR="003732FC" w:rsidRDefault="003732FC" w:rsidP="000C5CC0">
      <w:pPr>
        <w:spacing w:before="120" w:after="120"/>
        <w:rPr>
          <w:b/>
          <w:u w:val="single"/>
        </w:rPr>
      </w:pPr>
    </w:p>
    <w:p w:rsidR="00C114EE" w:rsidRPr="00A5337D" w:rsidRDefault="00C114EE" w:rsidP="000C5CC0">
      <w:pPr>
        <w:spacing w:before="120" w:after="120"/>
        <w:rPr>
          <w:b/>
          <w:u w:val="single"/>
          <w:lang w:eastAsia="zh-CN"/>
        </w:rPr>
      </w:pPr>
      <w:r w:rsidRPr="00A5337D">
        <w:rPr>
          <w:b/>
          <w:u w:val="single"/>
        </w:rPr>
        <w:t>E</w:t>
      </w:r>
      <w:r w:rsidR="00C00EC7" w:rsidRPr="00A5337D">
        <w:rPr>
          <w:b/>
          <w:u w:val="single"/>
          <w:lang w:eastAsia="zh-CN"/>
        </w:rPr>
        <w:t>ducation</w:t>
      </w:r>
    </w:p>
    <w:p w:rsidR="00B436E2" w:rsidRPr="00A5337D" w:rsidRDefault="00702B5D" w:rsidP="00B436E2">
      <w:pPr>
        <w:ind w:left="2160" w:hanging="2160"/>
        <w:rPr>
          <w:lang w:eastAsia="zh-CN"/>
        </w:rPr>
      </w:pPr>
      <w:r w:rsidRPr="00A5337D">
        <w:rPr>
          <w:lang w:eastAsia="zh-CN"/>
        </w:rPr>
        <w:t>2007 – 2011</w:t>
      </w:r>
      <w:r w:rsidR="00A5337D">
        <w:rPr>
          <w:lang w:eastAsia="zh-CN"/>
        </w:rPr>
        <w:t xml:space="preserve">         </w:t>
      </w:r>
      <w:r w:rsidR="00A5337D">
        <w:rPr>
          <w:lang w:eastAsia="zh-CN"/>
        </w:rPr>
        <w:tab/>
      </w:r>
      <w:r w:rsidR="005040F6" w:rsidRPr="00A5337D">
        <w:rPr>
          <w:lang w:eastAsia="zh-CN"/>
        </w:rPr>
        <w:t>Ph.D.</w:t>
      </w:r>
      <w:r w:rsidRPr="00A5337D">
        <w:rPr>
          <w:lang w:eastAsia="zh-CN"/>
        </w:rPr>
        <w:t>,</w:t>
      </w:r>
      <w:r w:rsidR="005040F6" w:rsidRPr="00A5337D">
        <w:rPr>
          <w:lang w:eastAsia="zh-CN"/>
        </w:rPr>
        <w:t xml:space="preserve"> </w:t>
      </w:r>
      <w:r w:rsidRPr="00A5337D">
        <w:rPr>
          <w:lang w:eastAsia="zh-CN"/>
        </w:rPr>
        <w:t>Psychology</w:t>
      </w:r>
      <w:r w:rsidR="008E394E" w:rsidRPr="00A5337D">
        <w:rPr>
          <w:lang w:eastAsia="zh-CN"/>
        </w:rPr>
        <w:t xml:space="preserve"> </w:t>
      </w:r>
    </w:p>
    <w:p w:rsidR="005040F6" w:rsidRPr="00A5337D" w:rsidRDefault="00B436E2" w:rsidP="00A5337D">
      <w:pPr>
        <w:spacing w:after="120"/>
        <w:ind w:left="2160" w:hanging="720"/>
        <w:rPr>
          <w:lang w:eastAsia="zh-CN"/>
        </w:rPr>
      </w:pPr>
      <w:r w:rsidRPr="00A5337D">
        <w:rPr>
          <w:lang w:eastAsia="zh-CN"/>
        </w:rPr>
        <w:t xml:space="preserve">     </w:t>
      </w:r>
      <w:r w:rsidR="00A5337D">
        <w:rPr>
          <w:lang w:eastAsia="zh-CN"/>
        </w:rPr>
        <w:tab/>
      </w:r>
      <w:smartTag w:uri="urn:schemas-microsoft-com:office:smarttags" w:element="place">
        <w:smartTag w:uri="urn:schemas-microsoft-com:office:smarttags" w:element="PlaceType">
          <w:r w:rsidR="008E394E" w:rsidRPr="00A5337D">
            <w:rPr>
              <w:lang w:eastAsia="zh-CN"/>
            </w:rPr>
            <w:t>University</w:t>
          </w:r>
        </w:smartTag>
        <w:r w:rsidR="008E394E" w:rsidRPr="00A5337D">
          <w:rPr>
            <w:lang w:eastAsia="zh-CN"/>
          </w:rPr>
          <w:t xml:space="preserve"> of </w:t>
        </w:r>
        <w:smartTag w:uri="urn:schemas-microsoft-com:office:smarttags" w:element="PlaceName">
          <w:r w:rsidR="008E394E" w:rsidRPr="00A5337D">
            <w:rPr>
              <w:lang w:eastAsia="zh-CN"/>
            </w:rPr>
            <w:t>Pennsylvania</w:t>
          </w:r>
        </w:smartTag>
      </w:smartTag>
    </w:p>
    <w:p w:rsidR="00A5337D" w:rsidRDefault="00702B5D" w:rsidP="00A5337D">
      <w:pPr>
        <w:ind w:left="1440" w:hanging="1440"/>
        <w:rPr>
          <w:lang w:eastAsia="zh-CN"/>
        </w:rPr>
      </w:pPr>
      <w:r w:rsidRPr="00A5337D">
        <w:rPr>
          <w:lang w:eastAsia="zh-CN"/>
        </w:rPr>
        <w:t>2005 – 2</w:t>
      </w:r>
      <w:r w:rsidR="005040F6" w:rsidRPr="00A5337D">
        <w:rPr>
          <w:lang w:eastAsia="zh-CN"/>
        </w:rPr>
        <w:t>007</w:t>
      </w:r>
      <w:r w:rsidR="00D44254" w:rsidRPr="00A5337D">
        <w:rPr>
          <w:lang w:eastAsia="zh-CN"/>
        </w:rPr>
        <w:t xml:space="preserve"> </w:t>
      </w:r>
      <w:r w:rsidR="008E394E" w:rsidRPr="00A5337D">
        <w:rPr>
          <w:lang w:eastAsia="zh-CN"/>
        </w:rPr>
        <w:tab/>
      </w:r>
      <w:r w:rsidR="00B436E2" w:rsidRPr="00A5337D">
        <w:rPr>
          <w:lang w:eastAsia="zh-CN"/>
        </w:rPr>
        <w:t xml:space="preserve">     </w:t>
      </w:r>
      <w:r w:rsidR="00A5337D">
        <w:rPr>
          <w:lang w:eastAsia="zh-CN"/>
        </w:rPr>
        <w:tab/>
      </w:r>
      <w:r w:rsidR="005040F6" w:rsidRPr="00A5337D">
        <w:rPr>
          <w:lang w:eastAsia="zh-CN"/>
        </w:rPr>
        <w:t>M.A.</w:t>
      </w:r>
      <w:r w:rsidR="00D44254" w:rsidRPr="00A5337D">
        <w:rPr>
          <w:lang w:eastAsia="zh-CN"/>
        </w:rPr>
        <w:t>,</w:t>
      </w:r>
      <w:r w:rsidR="00B436E2" w:rsidRPr="00A5337D">
        <w:rPr>
          <w:lang w:eastAsia="zh-CN"/>
        </w:rPr>
        <w:t xml:space="preserve"> Psychology (Ph.D. program)</w:t>
      </w:r>
    </w:p>
    <w:p w:rsidR="00A5337D" w:rsidRPr="00A5337D" w:rsidRDefault="00A5337D" w:rsidP="00A5337D">
      <w:pPr>
        <w:ind w:left="1440"/>
        <w:rPr>
          <w:lang w:eastAsia="zh-CN"/>
        </w:rPr>
      </w:pPr>
      <w:r>
        <w:rPr>
          <w:lang w:eastAsia="zh-CN"/>
        </w:rPr>
        <w:t xml:space="preserve">     </w:t>
      </w:r>
      <w:r>
        <w:rPr>
          <w:lang w:eastAsia="zh-CN"/>
        </w:rPr>
        <w:tab/>
      </w:r>
      <w:smartTag w:uri="urn:schemas-microsoft-com:office:smarttags" w:element="place">
        <w:smartTag w:uri="urn:schemas-microsoft-com:office:smarttags" w:element="PlaceType">
          <w:r w:rsidR="00D44254" w:rsidRPr="00A5337D">
            <w:rPr>
              <w:lang w:eastAsia="zh-CN"/>
            </w:rPr>
            <w:t>University</w:t>
          </w:r>
        </w:smartTag>
        <w:r w:rsidR="00D44254" w:rsidRPr="00A5337D">
          <w:rPr>
            <w:lang w:eastAsia="zh-CN"/>
          </w:rPr>
          <w:t xml:space="preserve"> of </w:t>
        </w:r>
        <w:smartTag w:uri="urn:schemas-microsoft-com:office:smarttags" w:element="PlaceName">
          <w:r w:rsidR="00D44254" w:rsidRPr="00A5337D">
            <w:rPr>
              <w:lang w:eastAsia="zh-CN"/>
            </w:rPr>
            <w:t xml:space="preserve">Southern </w:t>
          </w:r>
          <w:r w:rsidR="00B436E2" w:rsidRPr="00A5337D">
            <w:rPr>
              <w:lang w:eastAsia="zh-CN"/>
            </w:rPr>
            <w:t>California</w:t>
          </w:r>
        </w:smartTag>
      </w:smartTag>
      <w:r w:rsidR="00B436E2" w:rsidRPr="00A5337D">
        <w:rPr>
          <w:lang w:eastAsia="zh-CN"/>
        </w:rPr>
        <w:t xml:space="preserve"> </w:t>
      </w:r>
    </w:p>
    <w:p w:rsidR="003332CC" w:rsidRDefault="003332CC" w:rsidP="00225602">
      <w:pPr>
        <w:rPr>
          <w:i/>
          <w:sz w:val="20"/>
          <w:szCs w:val="20"/>
          <w:lang w:eastAsia="zh-CN"/>
        </w:rPr>
      </w:pPr>
    </w:p>
    <w:p w:rsidR="00B436E2" w:rsidRPr="00A5337D" w:rsidRDefault="00702B5D" w:rsidP="00225602">
      <w:r w:rsidRPr="00A5337D">
        <w:rPr>
          <w:lang w:eastAsia="zh-CN"/>
        </w:rPr>
        <w:t xml:space="preserve">2001 – </w:t>
      </w:r>
      <w:r w:rsidR="00A5337D">
        <w:rPr>
          <w:lang w:eastAsia="zh-CN"/>
        </w:rPr>
        <w:t>2005</w:t>
      </w:r>
      <w:r w:rsidR="00A5337D">
        <w:rPr>
          <w:lang w:eastAsia="zh-CN"/>
        </w:rPr>
        <w:tab/>
      </w:r>
      <w:r w:rsidR="00A5337D">
        <w:rPr>
          <w:lang w:eastAsia="zh-CN"/>
        </w:rPr>
        <w:tab/>
      </w:r>
      <w:r w:rsidR="008E394E" w:rsidRPr="00A5337D">
        <w:rPr>
          <w:lang w:eastAsia="zh-CN"/>
        </w:rPr>
        <w:t>B.S., Ne</w:t>
      </w:r>
      <w:r w:rsidR="00101AD5" w:rsidRPr="00A5337D">
        <w:t>ur</w:t>
      </w:r>
      <w:r w:rsidR="00B436E2" w:rsidRPr="00A5337D">
        <w:t>oscience and Behavioral Biology</w:t>
      </w:r>
      <w:r w:rsidR="00101AD5" w:rsidRPr="00A5337D">
        <w:t xml:space="preserve"> </w:t>
      </w:r>
    </w:p>
    <w:p w:rsidR="00101AD5" w:rsidRPr="00A5337D" w:rsidRDefault="00101AD5" w:rsidP="003332CC">
      <w:pPr>
        <w:ind w:left="1440" w:firstLine="720"/>
        <w:rPr>
          <w:lang w:eastAsia="zh-CN"/>
        </w:rPr>
      </w:pPr>
      <w:r w:rsidRPr="00A5337D">
        <w:t xml:space="preserve">Emory University </w:t>
      </w:r>
    </w:p>
    <w:p w:rsidR="00D70FA9" w:rsidRPr="00A5337D" w:rsidRDefault="00D70FA9" w:rsidP="00C114EE"/>
    <w:p w:rsidR="00101AD5" w:rsidRPr="00A5337D" w:rsidRDefault="00711788" w:rsidP="00A5337D">
      <w:pPr>
        <w:spacing w:after="120"/>
        <w:rPr>
          <w:lang w:eastAsia="zh-CN"/>
        </w:rPr>
      </w:pPr>
      <w:r w:rsidRPr="00A5337D">
        <w:rPr>
          <w:b/>
          <w:u w:val="single"/>
          <w:lang w:eastAsia="zh-CN"/>
        </w:rPr>
        <w:t>Honors and Awards</w:t>
      </w:r>
    </w:p>
    <w:p w:rsidR="00702B5D" w:rsidRPr="00A5337D" w:rsidRDefault="00FD5E5B" w:rsidP="00C114EE">
      <w:pPr>
        <w:rPr>
          <w:lang w:eastAsia="zh-CN"/>
        </w:rPr>
      </w:pPr>
      <w:r w:rsidRPr="00A5337D">
        <w:rPr>
          <w:lang w:eastAsia="zh-CN"/>
        </w:rPr>
        <w:t xml:space="preserve">2011 – 2012 </w:t>
      </w:r>
      <w:r w:rsidR="00702B5D" w:rsidRPr="00A5337D">
        <w:rPr>
          <w:lang w:eastAsia="zh-CN"/>
        </w:rPr>
        <w:tab/>
        <w:t xml:space="preserve">    AXA Research Fund Post-doctoral Fellowship</w:t>
      </w:r>
    </w:p>
    <w:p w:rsidR="00DA6099" w:rsidRPr="00A5337D" w:rsidRDefault="00DA6099" w:rsidP="00C114EE">
      <w:pPr>
        <w:rPr>
          <w:lang w:eastAsia="zh-CN"/>
        </w:rPr>
      </w:pPr>
      <w:r w:rsidRPr="00A5337D">
        <w:rPr>
          <w:lang w:eastAsia="zh-CN"/>
        </w:rPr>
        <w:t>2009</w:t>
      </w:r>
      <w:r w:rsidR="00FD5E5B" w:rsidRPr="00A5337D">
        <w:rPr>
          <w:lang w:eastAsia="zh-CN"/>
        </w:rPr>
        <w:t xml:space="preserve"> – 2</w:t>
      </w:r>
      <w:r w:rsidR="00225602" w:rsidRPr="00A5337D">
        <w:rPr>
          <w:lang w:eastAsia="zh-CN"/>
        </w:rPr>
        <w:t>010</w:t>
      </w:r>
      <w:r w:rsidR="00225602" w:rsidRPr="00A5337D">
        <w:rPr>
          <w:lang w:eastAsia="zh-CN"/>
        </w:rPr>
        <w:tab/>
      </w:r>
      <w:r w:rsidRPr="00A5337D">
        <w:rPr>
          <w:lang w:eastAsia="zh-CN"/>
        </w:rPr>
        <w:t xml:space="preserve">    University of </w:t>
      </w:r>
      <w:smartTag w:uri="urn:schemas-microsoft-com:office:smarttags" w:element="place">
        <w:smartTag w:uri="urn:schemas-microsoft-com:office:smarttags" w:element="State">
          <w:r w:rsidRPr="00A5337D">
            <w:rPr>
              <w:lang w:eastAsia="zh-CN"/>
            </w:rPr>
            <w:t>Pennsylvania</w:t>
          </w:r>
        </w:smartTag>
      </w:smartTag>
      <w:r w:rsidRPr="00A5337D">
        <w:rPr>
          <w:lang w:eastAsia="zh-CN"/>
        </w:rPr>
        <w:t xml:space="preserve"> Dissertation Completion Fellowship</w:t>
      </w:r>
    </w:p>
    <w:p w:rsidR="00862428" w:rsidRPr="00A5337D" w:rsidRDefault="00862428" w:rsidP="00C114EE">
      <w:pPr>
        <w:rPr>
          <w:lang w:eastAsia="zh-CN"/>
        </w:rPr>
      </w:pPr>
      <w:r w:rsidRPr="00A5337D">
        <w:rPr>
          <w:lang w:eastAsia="zh-CN"/>
        </w:rPr>
        <w:t>2008</w:t>
      </w:r>
      <w:r w:rsidRPr="00A5337D">
        <w:rPr>
          <w:lang w:eastAsia="zh-CN"/>
        </w:rPr>
        <w:tab/>
      </w:r>
      <w:r w:rsidRPr="00A5337D">
        <w:rPr>
          <w:lang w:eastAsia="zh-CN"/>
        </w:rPr>
        <w:tab/>
        <w:t xml:space="preserve">    </w:t>
      </w:r>
      <w:proofErr w:type="spellStart"/>
      <w:r w:rsidRPr="00A5337D">
        <w:rPr>
          <w:lang w:eastAsia="zh-CN"/>
        </w:rPr>
        <w:t>Neuroethics</w:t>
      </w:r>
      <w:proofErr w:type="spellEnd"/>
      <w:r w:rsidRPr="00A5337D">
        <w:rPr>
          <w:lang w:eastAsia="zh-CN"/>
        </w:rPr>
        <w:t xml:space="preserve"> Society Travel Award</w:t>
      </w:r>
    </w:p>
    <w:p w:rsidR="00402E11" w:rsidRPr="00A5337D" w:rsidRDefault="00402E11" w:rsidP="00C114EE">
      <w:pPr>
        <w:rPr>
          <w:lang w:eastAsia="zh-CN"/>
        </w:rPr>
      </w:pPr>
      <w:r w:rsidRPr="00A5337D">
        <w:rPr>
          <w:lang w:eastAsia="zh-CN"/>
        </w:rPr>
        <w:t>2007</w:t>
      </w:r>
      <w:r w:rsidRPr="00A5337D">
        <w:rPr>
          <w:lang w:eastAsia="zh-CN"/>
        </w:rPr>
        <w:tab/>
      </w:r>
      <w:r w:rsidRPr="00A5337D">
        <w:rPr>
          <w:lang w:eastAsia="zh-CN"/>
        </w:rPr>
        <w:tab/>
        <w:t xml:space="preserve">    UCLA Advanced Neuroimaging Training Program award</w:t>
      </w:r>
    </w:p>
    <w:p w:rsidR="00BB6142" w:rsidRPr="00A5337D" w:rsidRDefault="00FD5E5B" w:rsidP="00C114EE">
      <w:pPr>
        <w:rPr>
          <w:lang w:eastAsia="zh-CN"/>
        </w:rPr>
      </w:pPr>
      <w:r w:rsidRPr="00A5337D">
        <w:rPr>
          <w:lang w:eastAsia="zh-CN"/>
        </w:rPr>
        <w:t>2005 – 2</w:t>
      </w:r>
      <w:r w:rsidR="00711788" w:rsidRPr="00A5337D">
        <w:rPr>
          <w:lang w:eastAsia="zh-CN"/>
        </w:rPr>
        <w:t xml:space="preserve">010 </w:t>
      </w:r>
      <w:r w:rsidR="00711788" w:rsidRPr="00A5337D">
        <w:rPr>
          <w:lang w:eastAsia="zh-CN"/>
        </w:rPr>
        <w:tab/>
        <w:t xml:space="preserve">    </w:t>
      </w:r>
      <w:r w:rsidR="00BB6142" w:rsidRPr="00A5337D">
        <w:rPr>
          <w:lang w:eastAsia="zh-CN"/>
        </w:rPr>
        <w:t>USC Psychology Department Graduate Student Fellowship</w:t>
      </w:r>
    </w:p>
    <w:p w:rsidR="00D44254" w:rsidRPr="00A5337D" w:rsidRDefault="00711788" w:rsidP="00A5337D">
      <w:pPr>
        <w:rPr>
          <w:lang w:eastAsia="zh-CN"/>
        </w:rPr>
      </w:pPr>
      <w:r w:rsidRPr="00A5337D">
        <w:rPr>
          <w:lang w:eastAsia="zh-CN"/>
        </w:rPr>
        <w:t>2005</w:t>
      </w:r>
      <w:r w:rsidRPr="00A5337D">
        <w:rPr>
          <w:lang w:eastAsia="zh-CN"/>
        </w:rPr>
        <w:tab/>
      </w:r>
      <w:r w:rsidRPr="00A5337D">
        <w:rPr>
          <w:lang w:eastAsia="zh-CN"/>
        </w:rPr>
        <w:tab/>
        <w:t xml:space="preserve">    </w:t>
      </w:r>
      <w:r w:rsidR="00D44254" w:rsidRPr="00A5337D">
        <w:rPr>
          <w:lang w:eastAsia="zh-CN"/>
        </w:rPr>
        <w:t xml:space="preserve">Highest Honors in Neuroscience and Behavioral Biology, </w:t>
      </w:r>
      <w:smartTag w:uri="urn:schemas-microsoft-com:office:smarttags" w:element="place">
        <w:smartTag w:uri="urn:schemas-microsoft-com:office:smarttags" w:element="PlaceName">
          <w:r w:rsidR="00D44254" w:rsidRPr="00A5337D">
            <w:rPr>
              <w:lang w:eastAsia="zh-CN"/>
            </w:rPr>
            <w:t>Emory</w:t>
          </w:r>
        </w:smartTag>
        <w:r w:rsidRPr="00A5337D">
          <w:rPr>
            <w:lang w:eastAsia="zh-CN"/>
          </w:rPr>
          <w:t xml:space="preserve"> </w:t>
        </w:r>
        <w:smartTag w:uri="urn:schemas-microsoft-com:office:smarttags" w:element="PlaceType">
          <w:r w:rsidR="00D44254" w:rsidRPr="00A5337D">
            <w:rPr>
              <w:lang w:eastAsia="zh-CN"/>
            </w:rPr>
            <w:t>University</w:t>
          </w:r>
        </w:smartTag>
      </w:smartTag>
    </w:p>
    <w:p w:rsidR="005045FC" w:rsidRPr="00A5337D" w:rsidRDefault="00711788" w:rsidP="00101AD5">
      <w:pPr>
        <w:rPr>
          <w:lang w:eastAsia="zh-CN"/>
        </w:rPr>
      </w:pPr>
      <w:r w:rsidRPr="00A5337D">
        <w:rPr>
          <w:lang w:eastAsia="zh-CN"/>
        </w:rPr>
        <w:t>2004</w:t>
      </w:r>
      <w:r w:rsidRPr="00A5337D">
        <w:rPr>
          <w:lang w:eastAsia="zh-CN"/>
        </w:rPr>
        <w:tab/>
      </w:r>
      <w:r w:rsidRPr="00A5337D">
        <w:rPr>
          <w:lang w:eastAsia="zh-CN"/>
        </w:rPr>
        <w:tab/>
        <w:t xml:space="preserve">    </w:t>
      </w:r>
      <w:r w:rsidR="005045FC" w:rsidRPr="00A5337D">
        <w:t>Phi</w:t>
      </w:r>
      <w:r w:rsidRPr="00A5337D">
        <w:t xml:space="preserve"> Beta Kappa, </w:t>
      </w:r>
      <w:smartTag w:uri="urn:schemas-microsoft-com:office:smarttags" w:element="place">
        <w:smartTag w:uri="urn:schemas-microsoft-com:office:smarttags" w:element="PlaceName">
          <w:r w:rsidRPr="00A5337D">
            <w:t>Emory</w:t>
          </w:r>
        </w:smartTag>
        <w:r w:rsidRPr="00A5337D">
          <w:t xml:space="preserve"> </w:t>
        </w:r>
        <w:smartTag w:uri="urn:schemas-microsoft-com:office:smarttags" w:element="PlaceType">
          <w:r w:rsidRPr="00A5337D">
            <w:t>University</w:t>
          </w:r>
        </w:smartTag>
      </w:smartTag>
    </w:p>
    <w:p w:rsidR="00A5337D" w:rsidRDefault="00711788" w:rsidP="00A5337D">
      <w:pPr>
        <w:ind w:left="1440" w:hanging="1440"/>
        <w:rPr>
          <w:lang w:eastAsia="zh-CN"/>
        </w:rPr>
      </w:pPr>
      <w:r w:rsidRPr="00A5337D">
        <w:rPr>
          <w:lang w:eastAsia="zh-CN"/>
        </w:rPr>
        <w:t>2004</w:t>
      </w:r>
      <w:r w:rsidRPr="00A5337D">
        <w:rPr>
          <w:lang w:eastAsia="zh-CN"/>
        </w:rPr>
        <w:tab/>
        <w:t xml:space="preserve">    </w:t>
      </w:r>
      <w:proofErr w:type="spellStart"/>
      <w:r w:rsidR="005045FC" w:rsidRPr="00A5337D">
        <w:t>foreBRAIN</w:t>
      </w:r>
      <w:proofErr w:type="spellEnd"/>
      <w:r w:rsidR="005045FC" w:rsidRPr="00A5337D">
        <w:t xml:space="preserve"> Fellowship for Summer Undergraduate Research in Neuroscience</w:t>
      </w:r>
      <w:r w:rsidRPr="00A5337D">
        <w:rPr>
          <w:lang w:eastAsia="zh-CN"/>
        </w:rPr>
        <w:t xml:space="preserve">, </w:t>
      </w:r>
    </w:p>
    <w:p w:rsidR="005045FC" w:rsidRPr="00A5337D" w:rsidRDefault="005045FC" w:rsidP="00A5337D">
      <w:pPr>
        <w:ind w:left="1440" w:firstLine="720"/>
        <w:rPr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A5337D">
            <w:t>Emory</w:t>
          </w:r>
        </w:smartTag>
        <w:r w:rsidRPr="00A5337D">
          <w:t xml:space="preserve"> </w:t>
        </w:r>
        <w:smartTag w:uri="urn:schemas-microsoft-com:office:smarttags" w:element="PlaceType">
          <w:r w:rsidRPr="00A5337D">
            <w:t>University</w:t>
          </w:r>
        </w:smartTag>
      </w:smartTag>
    </w:p>
    <w:p w:rsidR="005045FC" w:rsidRPr="00A5337D" w:rsidRDefault="00711788" w:rsidP="005045FC">
      <w:r w:rsidRPr="00A5337D">
        <w:rPr>
          <w:lang w:eastAsia="zh-CN"/>
        </w:rPr>
        <w:t>2004</w:t>
      </w:r>
      <w:r w:rsidRPr="00A5337D">
        <w:rPr>
          <w:lang w:eastAsia="zh-CN"/>
        </w:rPr>
        <w:tab/>
      </w:r>
      <w:r w:rsidRPr="00A5337D">
        <w:rPr>
          <w:lang w:eastAsia="zh-CN"/>
        </w:rPr>
        <w:tab/>
        <w:t xml:space="preserve">    </w:t>
      </w:r>
      <w:r w:rsidR="005045FC" w:rsidRPr="00A5337D">
        <w:t xml:space="preserve">Omicron Delta Kappa Honor Society, </w:t>
      </w:r>
      <w:smartTag w:uri="urn:schemas-microsoft-com:office:smarttags" w:element="place">
        <w:smartTag w:uri="urn:schemas-microsoft-com:office:smarttags" w:element="PlaceName">
          <w:r w:rsidR="005045FC" w:rsidRPr="00A5337D">
            <w:t>Emory</w:t>
          </w:r>
        </w:smartTag>
        <w:r w:rsidR="005045FC" w:rsidRPr="00A5337D">
          <w:t xml:space="preserve"> </w:t>
        </w:r>
        <w:smartTag w:uri="urn:schemas-microsoft-com:office:smarttags" w:element="PlaceType">
          <w:r w:rsidR="005045FC" w:rsidRPr="00A5337D">
            <w:t>University</w:t>
          </w:r>
        </w:smartTag>
      </w:smartTag>
    </w:p>
    <w:p w:rsidR="005045FC" w:rsidRPr="00A5337D" w:rsidRDefault="00FD5E5B" w:rsidP="005045FC">
      <w:pPr>
        <w:rPr>
          <w:lang w:eastAsia="zh-CN"/>
        </w:rPr>
      </w:pPr>
      <w:r w:rsidRPr="00A5337D">
        <w:rPr>
          <w:lang w:eastAsia="zh-CN"/>
        </w:rPr>
        <w:t>2003 – 2</w:t>
      </w:r>
      <w:r w:rsidR="00711788" w:rsidRPr="00A5337D">
        <w:rPr>
          <w:lang w:eastAsia="zh-CN"/>
        </w:rPr>
        <w:t>005</w:t>
      </w:r>
      <w:r w:rsidR="00711788" w:rsidRPr="00A5337D">
        <w:rPr>
          <w:lang w:eastAsia="zh-CN"/>
        </w:rPr>
        <w:tab/>
        <w:t xml:space="preserve">    </w:t>
      </w:r>
      <w:r w:rsidR="005045FC" w:rsidRPr="00A5337D">
        <w:t>Half-Tuition Faculty Scholarship</w:t>
      </w:r>
      <w:r w:rsidR="00711788" w:rsidRPr="00A5337D">
        <w:rPr>
          <w:lang w:eastAsia="zh-CN"/>
        </w:rPr>
        <w:t>,</w:t>
      </w:r>
      <w:r w:rsidR="005045FC" w:rsidRPr="00A5337D">
        <w:t xml:space="preserve"> </w:t>
      </w:r>
      <w:smartTag w:uri="urn:schemas-microsoft-com:office:smarttags" w:element="PlaceName">
        <w:r w:rsidR="005045FC" w:rsidRPr="00A5337D">
          <w:t>Oxford</w:t>
        </w:r>
      </w:smartTag>
      <w:r w:rsidR="005045FC" w:rsidRPr="00A5337D">
        <w:t xml:space="preserve"> </w:t>
      </w:r>
      <w:smartTag w:uri="urn:schemas-microsoft-com:office:smarttags" w:element="PlaceType">
        <w:r w:rsidR="005045FC" w:rsidRPr="00A5337D">
          <w:t>College</w:t>
        </w:r>
      </w:smartTag>
      <w:r w:rsidR="005045FC" w:rsidRPr="00A5337D">
        <w:t xml:space="preserve"> of </w:t>
      </w:r>
      <w:smartTag w:uri="urn:schemas-microsoft-com:office:smarttags" w:element="place">
        <w:smartTag w:uri="urn:schemas-microsoft-com:office:smarttags" w:element="PlaceName">
          <w:r w:rsidR="005045FC" w:rsidRPr="00A5337D">
            <w:t>Emory</w:t>
          </w:r>
        </w:smartTag>
        <w:r w:rsidR="005045FC" w:rsidRPr="00A5337D">
          <w:t xml:space="preserve"> </w:t>
        </w:r>
        <w:smartTag w:uri="urn:schemas-microsoft-com:office:smarttags" w:element="PlaceType">
          <w:r w:rsidR="005045FC" w:rsidRPr="00A5337D">
            <w:t>University</w:t>
          </w:r>
        </w:smartTag>
      </w:smartTag>
    </w:p>
    <w:p w:rsidR="005045FC" w:rsidRPr="00A5337D" w:rsidRDefault="00711788" w:rsidP="00A5337D">
      <w:pPr>
        <w:rPr>
          <w:lang w:eastAsia="zh-CN"/>
        </w:rPr>
      </w:pPr>
      <w:r w:rsidRPr="00A5337D">
        <w:rPr>
          <w:lang w:eastAsia="zh-CN"/>
        </w:rPr>
        <w:t>2003</w:t>
      </w:r>
      <w:r w:rsidRPr="00A5337D">
        <w:rPr>
          <w:lang w:eastAsia="zh-CN"/>
        </w:rPr>
        <w:tab/>
      </w:r>
      <w:r w:rsidRPr="00A5337D">
        <w:rPr>
          <w:lang w:eastAsia="zh-CN"/>
        </w:rPr>
        <w:tab/>
        <w:t xml:space="preserve">    </w:t>
      </w:r>
      <w:r w:rsidR="005045FC" w:rsidRPr="00A5337D">
        <w:t xml:space="preserve">Named to All-Georgia Academic Team, </w:t>
      </w:r>
      <w:smartTag w:uri="urn:schemas-microsoft-com:office:smarttags" w:element="PlaceName">
        <w:r w:rsidR="005045FC" w:rsidRPr="00A5337D">
          <w:t>Oxford</w:t>
        </w:r>
      </w:smartTag>
      <w:r w:rsidR="005045FC" w:rsidRPr="00A5337D">
        <w:t xml:space="preserve"> </w:t>
      </w:r>
      <w:smartTag w:uri="urn:schemas-microsoft-com:office:smarttags" w:element="PlaceType">
        <w:r w:rsidR="005045FC" w:rsidRPr="00A5337D">
          <w:t>College</w:t>
        </w:r>
      </w:smartTag>
      <w:r w:rsidR="005045FC" w:rsidRPr="00A5337D">
        <w:t xml:space="preserve"> of </w:t>
      </w:r>
      <w:smartTag w:uri="urn:schemas-microsoft-com:office:smarttags" w:element="place">
        <w:smartTag w:uri="urn:schemas-microsoft-com:office:smarttags" w:element="PlaceName">
          <w:r w:rsidR="005045FC" w:rsidRPr="00A5337D">
            <w:t>Emory</w:t>
          </w:r>
        </w:smartTag>
        <w:r w:rsidR="005045FC" w:rsidRPr="00A5337D">
          <w:t xml:space="preserve"> </w:t>
        </w:r>
        <w:smartTag w:uri="urn:schemas-microsoft-com:office:smarttags" w:element="PlaceType">
          <w:r w:rsidR="005045FC" w:rsidRPr="00A5337D">
            <w:t>University</w:t>
          </w:r>
        </w:smartTag>
      </w:smartTag>
    </w:p>
    <w:p w:rsidR="00101AD5" w:rsidRPr="00A5337D" w:rsidRDefault="00101AD5" w:rsidP="00862428">
      <w:pPr>
        <w:numPr>
          <w:ilvl w:val="0"/>
          <w:numId w:val="7"/>
        </w:numPr>
        <w:rPr>
          <w:lang w:eastAsia="zh-CN"/>
        </w:rPr>
      </w:pPr>
      <w:r w:rsidRPr="00A5337D">
        <w:t xml:space="preserve">Phi Theta Kappa, </w:t>
      </w:r>
      <w:smartTag w:uri="urn:schemas-microsoft-com:office:smarttags" w:element="PlaceName">
        <w:r w:rsidRPr="00A5337D">
          <w:t>Oxford</w:t>
        </w:r>
      </w:smartTag>
      <w:r w:rsidRPr="00A5337D">
        <w:t xml:space="preserve"> </w:t>
      </w:r>
      <w:smartTag w:uri="urn:schemas-microsoft-com:office:smarttags" w:element="PlaceType">
        <w:r w:rsidRPr="00A5337D">
          <w:t>C</w:t>
        </w:r>
        <w:r w:rsidR="00711788" w:rsidRPr="00A5337D">
          <w:t>ollege</w:t>
        </w:r>
      </w:smartTag>
      <w:r w:rsidR="00711788" w:rsidRPr="00A5337D">
        <w:t xml:space="preserve"> of </w:t>
      </w:r>
      <w:smartTag w:uri="urn:schemas-microsoft-com:office:smarttags" w:element="place">
        <w:smartTag w:uri="urn:schemas-microsoft-com:office:smarttags" w:element="PlaceName">
          <w:r w:rsidR="00711788" w:rsidRPr="00A5337D">
            <w:t>Emory</w:t>
          </w:r>
        </w:smartTag>
        <w:r w:rsidR="00711788" w:rsidRPr="00A5337D">
          <w:t xml:space="preserve"> </w:t>
        </w:r>
        <w:smartTag w:uri="urn:schemas-microsoft-com:office:smarttags" w:element="PlaceType">
          <w:r w:rsidR="00711788" w:rsidRPr="00A5337D">
            <w:t>University</w:t>
          </w:r>
        </w:smartTag>
      </w:smartTag>
    </w:p>
    <w:p w:rsidR="00B436E2" w:rsidRPr="00A5337D" w:rsidRDefault="00B436E2" w:rsidP="00862428">
      <w:pPr>
        <w:rPr>
          <w:b/>
          <w:lang w:eastAsia="zh-CN"/>
        </w:rPr>
      </w:pPr>
    </w:p>
    <w:p w:rsidR="003732FC" w:rsidRDefault="003732FC" w:rsidP="00A5337D">
      <w:pPr>
        <w:spacing w:after="120"/>
        <w:rPr>
          <w:b/>
          <w:u w:val="single"/>
          <w:lang w:eastAsia="zh-CN"/>
        </w:rPr>
      </w:pPr>
    </w:p>
    <w:p w:rsidR="00490B7D" w:rsidRPr="00A5337D" w:rsidRDefault="00490B7D" w:rsidP="00A5337D">
      <w:pPr>
        <w:spacing w:after="120"/>
        <w:rPr>
          <w:b/>
          <w:u w:val="single"/>
          <w:lang w:eastAsia="zh-CN"/>
        </w:rPr>
      </w:pPr>
      <w:r w:rsidRPr="00A5337D">
        <w:rPr>
          <w:b/>
          <w:u w:val="single"/>
          <w:lang w:eastAsia="zh-CN"/>
        </w:rPr>
        <w:t>Dissertation Title</w:t>
      </w:r>
    </w:p>
    <w:p w:rsidR="008E394E" w:rsidRPr="00A5337D" w:rsidRDefault="00490B7D" w:rsidP="00862428">
      <w:pPr>
        <w:rPr>
          <w:lang w:eastAsia="zh-CN"/>
        </w:rPr>
      </w:pPr>
      <w:r w:rsidRPr="00A5337D">
        <w:rPr>
          <w:lang w:eastAsia="zh-CN"/>
        </w:rPr>
        <w:t>“Cortisol, Testosterone, and Alpha-Amylase in Psychopathy”</w:t>
      </w:r>
    </w:p>
    <w:p w:rsidR="00B436E2" w:rsidRPr="003332CC" w:rsidRDefault="00634CA9" w:rsidP="00101AD5">
      <w:pPr>
        <w:rPr>
          <w:lang w:eastAsia="zh-CN"/>
        </w:rPr>
      </w:pPr>
      <w:r w:rsidRPr="00A5337D">
        <w:rPr>
          <w:lang w:eastAsia="zh-CN"/>
        </w:rPr>
        <w:tab/>
        <w:t>Advisor: Dr. Adrian Raine</w:t>
      </w:r>
    </w:p>
    <w:p w:rsidR="009C3F86" w:rsidRPr="00A5337D" w:rsidRDefault="0044766D" w:rsidP="00A5337D">
      <w:pPr>
        <w:spacing w:after="120"/>
        <w:rPr>
          <w:b/>
          <w:u w:val="single"/>
          <w:lang w:eastAsia="zh-CN"/>
        </w:rPr>
      </w:pPr>
      <w:r w:rsidRPr="00A5337D">
        <w:rPr>
          <w:b/>
          <w:u w:val="single"/>
          <w:lang w:eastAsia="zh-CN"/>
        </w:rPr>
        <w:lastRenderedPageBreak/>
        <w:t xml:space="preserve">Research </w:t>
      </w:r>
      <w:r w:rsidR="009C3F86" w:rsidRPr="00A5337D">
        <w:rPr>
          <w:b/>
          <w:u w:val="single"/>
          <w:lang w:eastAsia="zh-CN"/>
        </w:rPr>
        <w:t>Grants</w:t>
      </w:r>
    </w:p>
    <w:p w:rsidR="00CA7E26" w:rsidRDefault="00CA7E26" w:rsidP="00101AD5">
      <w:pPr>
        <w:rPr>
          <w:lang w:eastAsia="zh-CN"/>
        </w:rPr>
      </w:pPr>
      <w:r>
        <w:rPr>
          <w:lang w:eastAsia="zh-CN"/>
        </w:rPr>
        <w:t>UA System Collaborative Research Grant, “Effects of a Positive Psychology Based Intervention on Brain Functioning in Youth with Conduct Problems,” 2015. PI.</w:t>
      </w:r>
    </w:p>
    <w:p w:rsidR="00CA7E26" w:rsidRDefault="00CA7E26" w:rsidP="00101AD5">
      <w:pPr>
        <w:rPr>
          <w:lang w:eastAsia="zh-CN"/>
        </w:rPr>
      </w:pPr>
    </w:p>
    <w:p w:rsidR="00951193" w:rsidRDefault="00951193" w:rsidP="00101AD5">
      <w:pPr>
        <w:rPr>
          <w:lang w:eastAsia="zh-CN"/>
        </w:rPr>
      </w:pPr>
      <w:r>
        <w:rPr>
          <w:lang w:eastAsia="zh-CN"/>
        </w:rPr>
        <w:t>University of Alabama Research Grants Committee, “</w:t>
      </w:r>
      <w:r>
        <w:t>fMRI Predictors of Treatment Outcome in Antisocial Youth,” 2013-2015. PI.</w:t>
      </w:r>
      <w:r>
        <w:rPr>
          <w:lang w:eastAsia="zh-CN"/>
        </w:rPr>
        <w:t xml:space="preserve"> </w:t>
      </w:r>
    </w:p>
    <w:p w:rsidR="00951193" w:rsidRDefault="00951193" w:rsidP="00101AD5">
      <w:pPr>
        <w:rPr>
          <w:lang w:eastAsia="zh-CN"/>
        </w:rPr>
      </w:pPr>
    </w:p>
    <w:p w:rsidR="001017E8" w:rsidRDefault="001017E8" w:rsidP="00101AD5">
      <w:pPr>
        <w:rPr>
          <w:lang w:eastAsia="zh-CN"/>
        </w:rPr>
      </w:pPr>
      <w:r>
        <w:rPr>
          <w:lang w:eastAsia="zh-CN"/>
        </w:rPr>
        <w:t>College Academy of Research, Scholarship, and Creative Activity (CARSCA) grant, “</w:t>
      </w:r>
      <w:r>
        <w:t>Social, Cognitive and Physiological Predictors of Aggressive Behavior in Adolescence,” 2013-2014. Co-PI.</w:t>
      </w:r>
    </w:p>
    <w:p w:rsidR="001017E8" w:rsidRDefault="001017E8" w:rsidP="00101AD5">
      <w:pPr>
        <w:rPr>
          <w:lang w:eastAsia="zh-CN"/>
        </w:rPr>
      </w:pPr>
    </w:p>
    <w:p w:rsidR="001017E8" w:rsidRDefault="001017E8" w:rsidP="001017E8">
      <w:pPr>
        <w:rPr>
          <w:bCs/>
        </w:rPr>
      </w:pPr>
      <w:r w:rsidRPr="00A5337D">
        <w:rPr>
          <w:lang w:eastAsia="zh-CN"/>
        </w:rPr>
        <w:t>AXA Research Fund Postdoctoral Fellowship, “</w:t>
      </w:r>
      <w:r w:rsidRPr="00A5337D">
        <w:rPr>
          <w:bCs/>
        </w:rPr>
        <w:t>The role of brain factors in predicting treatment outcomes in a nutritional and social skills intervention on conduct disorder and hyperactivity,” 2011-2012. PI.</w:t>
      </w:r>
    </w:p>
    <w:p w:rsidR="001017E8" w:rsidRDefault="001017E8" w:rsidP="001017E8">
      <w:pPr>
        <w:rPr>
          <w:lang w:eastAsia="zh-CN"/>
        </w:rPr>
      </w:pPr>
    </w:p>
    <w:p w:rsidR="001017E8" w:rsidRPr="001017E8" w:rsidRDefault="001017E8" w:rsidP="001017E8">
      <w:pPr>
        <w:rPr>
          <w:lang w:eastAsia="zh-CN"/>
        </w:rPr>
      </w:pPr>
      <w:r w:rsidRPr="00A5337D">
        <w:rPr>
          <w:lang w:eastAsia="zh-CN"/>
        </w:rPr>
        <w:t xml:space="preserve">National Medical Research Council (Singapore), New Investigator Grant (NIG), “Functional Magnetic Resonance Imaging Investigation of the Effects of Brain-Computer Interfaced Based Training on Selective Attention and Response Inhibition in Children with Attention Deficit </w:t>
      </w:r>
      <w:r>
        <w:rPr>
          <w:lang w:eastAsia="zh-CN"/>
        </w:rPr>
        <w:t>Hyperactivity Disorder (ADHD).”</w:t>
      </w:r>
      <w:r w:rsidRPr="00A5337D">
        <w:rPr>
          <w:lang w:eastAsia="zh-CN"/>
        </w:rPr>
        <w:t xml:space="preserve"> Collaborator.</w:t>
      </w:r>
    </w:p>
    <w:p w:rsidR="001017E8" w:rsidRDefault="001017E8" w:rsidP="00101AD5">
      <w:pPr>
        <w:rPr>
          <w:lang w:eastAsia="zh-CN"/>
        </w:rPr>
      </w:pPr>
    </w:p>
    <w:p w:rsidR="007264BE" w:rsidRPr="00A5337D" w:rsidRDefault="00225602" w:rsidP="00101AD5">
      <w:pPr>
        <w:rPr>
          <w:lang w:eastAsia="zh-CN"/>
        </w:rPr>
      </w:pPr>
      <w:r w:rsidRPr="00A5337D">
        <w:rPr>
          <w:lang w:eastAsia="zh-CN"/>
        </w:rPr>
        <w:t>F31 MH086288 R</w:t>
      </w:r>
      <w:r w:rsidR="009C3F86" w:rsidRPr="00A5337D">
        <w:rPr>
          <w:lang w:eastAsia="zh-CN"/>
        </w:rPr>
        <w:t xml:space="preserve">uth L. </w:t>
      </w:r>
      <w:proofErr w:type="spellStart"/>
      <w:r w:rsidR="009C3F86" w:rsidRPr="00A5337D">
        <w:rPr>
          <w:lang w:eastAsia="zh-CN"/>
        </w:rPr>
        <w:t>Kirschstein</w:t>
      </w:r>
      <w:proofErr w:type="spellEnd"/>
      <w:r w:rsidR="009C3F86" w:rsidRPr="00A5337D">
        <w:rPr>
          <w:lang w:eastAsia="zh-CN"/>
        </w:rPr>
        <w:t xml:space="preserve"> National Research Service Award (NRSA)</w:t>
      </w:r>
      <w:r w:rsidRPr="00A5337D">
        <w:rPr>
          <w:lang w:eastAsia="zh-CN"/>
        </w:rPr>
        <w:t>, National Institutes of Health,</w:t>
      </w:r>
      <w:r w:rsidR="009C3F86" w:rsidRPr="00A5337D">
        <w:rPr>
          <w:lang w:eastAsia="zh-CN"/>
        </w:rPr>
        <w:t xml:space="preserve"> </w:t>
      </w:r>
      <w:r w:rsidRPr="00A5337D">
        <w:rPr>
          <w:lang w:eastAsia="zh-CN"/>
        </w:rPr>
        <w:t>“Endocrine correlates of psychopathic traits in children: a multi-system approach,” 2009-201</w:t>
      </w:r>
      <w:r w:rsidR="00686B53" w:rsidRPr="00A5337D">
        <w:rPr>
          <w:lang w:eastAsia="zh-CN"/>
        </w:rPr>
        <w:t>1</w:t>
      </w:r>
      <w:r w:rsidR="009C3F86" w:rsidRPr="00A5337D">
        <w:rPr>
          <w:lang w:eastAsia="zh-CN"/>
        </w:rPr>
        <w:t xml:space="preserve">. </w:t>
      </w:r>
      <w:r w:rsidR="00702B5D" w:rsidRPr="00A5337D">
        <w:rPr>
          <w:lang w:eastAsia="zh-CN"/>
        </w:rPr>
        <w:t>PI.</w:t>
      </w:r>
      <w:r w:rsidR="009C3F86" w:rsidRPr="00A5337D">
        <w:rPr>
          <w:lang w:eastAsia="zh-CN"/>
        </w:rPr>
        <w:t xml:space="preserve"> </w:t>
      </w:r>
    </w:p>
    <w:p w:rsidR="002F4B23" w:rsidRPr="00A5337D" w:rsidRDefault="002F4B23" w:rsidP="00101AD5"/>
    <w:p w:rsidR="00686B53" w:rsidRPr="00A5337D" w:rsidRDefault="00686B53" w:rsidP="00101AD5">
      <w:pPr>
        <w:rPr>
          <w:lang w:eastAsia="zh-CN"/>
        </w:rPr>
      </w:pPr>
    </w:p>
    <w:p w:rsidR="00686B53" w:rsidRPr="0044112F" w:rsidRDefault="00686B53" w:rsidP="0044112F">
      <w:pPr>
        <w:spacing w:after="120"/>
        <w:rPr>
          <w:b/>
          <w:u w:val="single"/>
          <w:lang w:eastAsia="zh-CN"/>
        </w:rPr>
      </w:pPr>
      <w:r w:rsidRPr="0044112F">
        <w:rPr>
          <w:b/>
          <w:u w:val="single"/>
          <w:lang w:eastAsia="zh-CN"/>
        </w:rPr>
        <w:t>Book</w:t>
      </w:r>
    </w:p>
    <w:p w:rsidR="00686B53" w:rsidRPr="00A5337D" w:rsidRDefault="00686B53" w:rsidP="00101AD5">
      <w:pPr>
        <w:rPr>
          <w:lang w:eastAsia="zh-CN"/>
        </w:rPr>
      </w:pPr>
      <w:r w:rsidRPr="00A5337D">
        <w:rPr>
          <w:b/>
          <w:lang w:eastAsia="zh-CN"/>
        </w:rPr>
        <w:t>Glenn, A.</w:t>
      </w:r>
      <w:r w:rsidR="00FC26FE">
        <w:rPr>
          <w:b/>
          <w:lang w:eastAsia="zh-CN"/>
        </w:rPr>
        <w:t xml:space="preserve"> </w:t>
      </w:r>
      <w:r w:rsidRPr="00A5337D">
        <w:rPr>
          <w:b/>
          <w:lang w:eastAsia="zh-CN"/>
        </w:rPr>
        <w:t>L.</w:t>
      </w:r>
      <w:r w:rsidRPr="00A5337D">
        <w:rPr>
          <w:lang w:eastAsia="zh-CN"/>
        </w:rPr>
        <w:t xml:space="preserve"> &amp; Raine, A. </w:t>
      </w:r>
      <w:r w:rsidR="00BF6DF1" w:rsidRPr="00A5337D">
        <w:rPr>
          <w:lang w:eastAsia="zh-CN"/>
        </w:rPr>
        <w:t>(</w:t>
      </w:r>
      <w:r w:rsidR="003732FC">
        <w:rPr>
          <w:lang w:eastAsia="zh-CN"/>
        </w:rPr>
        <w:t>2014</w:t>
      </w:r>
      <w:r w:rsidR="00BF6DF1" w:rsidRPr="00A5337D">
        <w:rPr>
          <w:lang w:eastAsia="zh-CN"/>
        </w:rPr>
        <w:t xml:space="preserve">). </w:t>
      </w:r>
      <w:r w:rsidR="001C586B" w:rsidRPr="00A5337D">
        <w:rPr>
          <w:lang w:eastAsia="zh-CN"/>
        </w:rPr>
        <w:t>“</w:t>
      </w:r>
      <w:r w:rsidRPr="00A5337D">
        <w:rPr>
          <w:lang w:eastAsia="zh-CN"/>
        </w:rPr>
        <w:t>Psychopathy: A</w:t>
      </w:r>
      <w:r w:rsidR="00160D95">
        <w:rPr>
          <w:lang w:eastAsia="zh-CN"/>
        </w:rPr>
        <w:t>n</w:t>
      </w:r>
      <w:r w:rsidRPr="00A5337D">
        <w:rPr>
          <w:lang w:eastAsia="zh-CN"/>
        </w:rPr>
        <w:t xml:space="preserve"> </w:t>
      </w:r>
      <w:r w:rsidR="00160D95">
        <w:rPr>
          <w:lang w:eastAsia="zh-CN"/>
        </w:rPr>
        <w:t>Introduction</w:t>
      </w:r>
      <w:r w:rsidRPr="00A5337D">
        <w:rPr>
          <w:lang w:eastAsia="zh-CN"/>
        </w:rPr>
        <w:t xml:space="preserve"> to Biological Findings and Their Implications</w:t>
      </w:r>
      <w:r w:rsidR="00CA42BB">
        <w:rPr>
          <w:lang w:eastAsia="zh-CN"/>
        </w:rPr>
        <w:t>.</w:t>
      </w:r>
      <w:r w:rsidR="001C586B" w:rsidRPr="00A5337D">
        <w:rPr>
          <w:lang w:eastAsia="zh-CN"/>
        </w:rPr>
        <w:t>”</w:t>
      </w:r>
      <w:r w:rsidRPr="00A5337D">
        <w:rPr>
          <w:lang w:eastAsia="zh-CN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A5337D">
            <w:rPr>
              <w:lang w:eastAsia="zh-CN"/>
            </w:rPr>
            <w:t>New York</w:t>
          </w:r>
        </w:smartTag>
      </w:smartTag>
      <w:r w:rsidR="00BF6DF1" w:rsidRPr="00A5337D">
        <w:rPr>
          <w:lang w:eastAsia="zh-CN"/>
        </w:rPr>
        <w:t>: NYU</w:t>
      </w:r>
      <w:r w:rsidRPr="00A5337D">
        <w:rPr>
          <w:lang w:eastAsia="zh-CN"/>
        </w:rPr>
        <w:t xml:space="preserve"> Press.</w:t>
      </w:r>
    </w:p>
    <w:p w:rsidR="009C3F86" w:rsidRDefault="009C3F86" w:rsidP="00101AD5">
      <w:pPr>
        <w:rPr>
          <w:lang w:eastAsia="zh-CN"/>
        </w:rPr>
      </w:pPr>
    </w:p>
    <w:p w:rsidR="000D30DC" w:rsidRPr="00A5337D" w:rsidRDefault="000D30DC" w:rsidP="00101AD5">
      <w:pPr>
        <w:rPr>
          <w:lang w:eastAsia="zh-CN"/>
        </w:rPr>
      </w:pPr>
    </w:p>
    <w:p w:rsidR="007264C8" w:rsidRPr="007264C8" w:rsidRDefault="00AA33D2" w:rsidP="007264C8">
      <w:pPr>
        <w:spacing w:after="120"/>
        <w:rPr>
          <w:b/>
          <w:u w:val="single"/>
          <w:lang w:eastAsia="zh-CN"/>
        </w:rPr>
      </w:pPr>
      <w:r w:rsidRPr="0044112F">
        <w:rPr>
          <w:b/>
          <w:u w:val="single"/>
          <w:lang w:eastAsia="zh-CN"/>
        </w:rPr>
        <w:t>Peer-Reviewed</w:t>
      </w:r>
      <w:r w:rsidR="008F317B" w:rsidRPr="0044112F">
        <w:rPr>
          <w:b/>
          <w:u w:val="single"/>
          <w:lang w:eastAsia="zh-CN"/>
        </w:rPr>
        <w:t xml:space="preserve"> </w:t>
      </w:r>
      <w:r w:rsidR="00711788" w:rsidRPr="0044112F">
        <w:rPr>
          <w:b/>
          <w:u w:val="single"/>
          <w:lang w:eastAsia="zh-CN"/>
        </w:rPr>
        <w:t>Publications</w:t>
      </w:r>
    </w:p>
    <w:p w:rsidR="00D03F61" w:rsidRPr="003400A8" w:rsidRDefault="00D03F61" w:rsidP="00D03F61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74677" w:rsidRPr="00874677" w:rsidRDefault="00874677" w:rsidP="0086371A">
      <w:pPr>
        <w:pStyle w:val="DataField"/>
        <w:numPr>
          <w:ilvl w:val="0"/>
          <w:numId w:val="17"/>
        </w:num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Ooi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, Y.P., </w:t>
      </w:r>
      <w:r w:rsidRPr="0087467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Glenn, A.L., </w:t>
      </w:r>
      <w:proofErr w:type="spellStart"/>
      <w:r w:rsidRPr="00874677">
        <w:rPr>
          <w:rStyle w:val="Strong"/>
          <w:rFonts w:ascii="Times New Roman" w:hAnsi="Times New Roman" w:cs="Times New Roman"/>
          <w:b w:val="0"/>
          <w:sz w:val="24"/>
          <w:szCs w:val="24"/>
        </w:rPr>
        <w:t>Ang</w:t>
      </w:r>
      <w:proofErr w:type="spellEnd"/>
      <w:r w:rsidRPr="008746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R., Vanzetti, S., Falcone, T., </w:t>
      </w:r>
      <w:proofErr w:type="spellStart"/>
      <w:r w:rsidRPr="00874677">
        <w:rPr>
          <w:rStyle w:val="Strong"/>
          <w:rFonts w:ascii="Times New Roman" w:hAnsi="Times New Roman" w:cs="Times New Roman"/>
          <w:b w:val="0"/>
          <w:sz w:val="24"/>
          <w:szCs w:val="24"/>
        </w:rPr>
        <w:t>Gaab</w:t>
      </w:r>
      <w:proofErr w:type="spellEnd"/>
      <w:r w:rsidRPr="00874677">
        <w:rPr>
          <w:rStyle w:val="Strong"/>
          <w:rFonts w:ascii="Times New Roman" w:hAnsi="Times New Roman" w:cs="Times New Roman"/>
          <w:b w:val="0"/>
          <w:sz w:val="24"/>
          <w:szCs w:val="24"/>
        </w:rPr>
        <w:t>, J., Fung, D.S.S. (in press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). Agreement b</w:t>
      </w:r>
      <w:r w:rsidRPr="0087467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etween Parent- and Self-Reports of Psychopathic Traits and Externalizing Behaviors in a Clinical Sample. </w:t>
      </w:r>
      <w:r w:rsidRPr="00874677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Child Psychiatry </w:t>
      </w:r>
      <w:r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and </w:t>
      </w:r>
      <w:r w:rsidRPr="00874677">
        <w:rPr>
          <w:rStyle w:val="Emphasis"/>
          <w:rFonts w:ascii="Times New Roman" w:hAnsi="Times New Roman" w:cs="Times New Roman"/>
          <w:bCs/>
          <w:sz w:val="24"/>
          <w:szCs w:val="24"/>
        </w:rPr>
        <w:t>Hum</w:t>
      </w:r>
      <w:r>
        <w:rPr>
          <w:rStyle w:val="Emphasis"/>
          <w:rFonts w:ascii="Times New Roman" w:hAnsi="Times New Roman" w:cs="Times New Roman"/>
          <w:bCs/>
          <w:sz w:val="24"/>
          <w:szCs w:val="24"/>
        </w:rPr>
        <w:t>an</w:t>
      </w:r>
      <w:r w:rsidRPr="00874677">
        <w:rPr>
          <w:rStyle w:val="Emphasis"/>
          <w:rFonts w:ascii="Times New Roman" w:hAnsi="Times New Roman" w:cs="Times New Roman"/>
          <w:bCs/>
          <w:sz w:val="24"/>
          <w:szCs w:val="24"/>
        </w:rPr>
        <w:t xml:space="preserve"> Dev</w:t>
      </w:r>
      <w:r>
        <w:rPr>
          <w:rStyle w:val="Emphasis"/>
          <w:rFonts w:ascii="Times New Roman" w:hAnsi="Times New Roman" w:cs="Times New Roman"/>
          <w:bCs/>
          <w:sz w:val="24"/>
          <w:szCs w:val="24"/>
        </w:rPr>
        <w:t>elopment.</w:t>
      </w:r>
    </w:p>
    <w:p w:rsidR="00874677" w:rsidRDefault="00874677" w:rsidP="00874677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F213D" w:rsidRDefault="004F213D" w:rsidP="0086371A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Portnoy, J., Raine, A., </w:t>
      </w:r>
      <w:r w:rsidRPr="004F213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Chen, F.R., Choy, O. Granger, D.A. (2015). Digit ratio (2D:4D) moderates the relationship between cortisol reactivity and self-reported externalizing behavior in young adolescent males. </w:t>
      </w:r>
      <w:r w:rsidRPr="004F213D">
        <w:rPr>
          <w:rFonts w:ascii="Times New Roman" w:hAnsi="Times New Roman" w:cs="Times New Roman"/>
          <w:i/>
          <w:sz w:val="24"/>
          <w:szCs w:val="24"/>
          <w:lang w:eastAsia="zh-CN"/>
        </w:rPr>
        <w:t>Biological Psychology, 112</w:t>
      </w:r>
      <w:r>
        <w:rPr>
          <w:rFonts w:ascii="Times New Roman" w:hAnsi="Times New Roman" w:cs="Times New Roman"/>
          <w:sz w:val="24"/>
          <w:szCs w:val="24"/>
          <w:lang w:eastAsia="zh-CN"/>
        </w:rPr>
        <w:t>, 94-106. (Impact factor: 3.403)</w:t>
      </w:r>
    </w:p>
    <w:p w:rsidR="004F213D" w:rsidRPr="004F213D" w:rsidRDefault="004F213D" w:rsidP="004F213D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6371A" w:rsidRDefault="00327604" w:rsidP="0086371A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327604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&amp; Sellbom, M. (</w:t>
      </w:r>
      <w:r w:rsidR="008D4EB0"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). Theoretical and empirical concerns regarding the Dark Triad as a construct. </w:t>
      </w:r>
      <w:r w:rsidRPr="00327604">
        <w:rPr>
          <w:rFonts w:ascii="Times New Roman" w:hAnsi="Times New Roman" w:cs="Times New Roman"/>
          <w:i/>
          <w:sz w:val="24"/>
          <w:szCs w:val="24"/>
          <w:lang w:eastAsia="zh-CN"/>
        </w:rPr>
        <w:t>Journal of Personality Disorders</w:t>
      </w:r>
      <w:r w:rsidR="008D4EB0">
        <w:rPr>
          <w:rFonts w:ascii="Times New Roman" w:hAnsi="Times New Roman" w:cs="Times New Roman"/>
          <w:i/>
          <w:sz w:val="24"/>
          <w:szCs w:val="24"/>
          <w:lang w:eastAsia="zh-CN"/>
        </w:rPr>
        <w:t>, 29(3)</w:t>
      </w:r>
      <w:r w:rsidR="008D4EB0">
        <w:rPr>
          <w:rFonts w:ascii="Times New Roman" w:hAnsi="Times New Roman" w:cs="Times New Roman"/>
          <w:sz w:val="24"/>
          <w:szCs w:val="24"/>
          <w:lang w:eastAsia="zh-CN"/>
        </w:rPr>
        <w:t>, 360-377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9C197A">
        <w:rPr>
          <w:rFonts w:ascii="Times New Roman" w:hAnsi="Times New Roman" w:cs="Times New Roman"/>
          <w:sz w:val="24"/>
          <w:szCs w:val="24"/>
          <w:lang w:eastAsia="zh-CN"/>
        </w:rPr>
        <w:t xml:space="preserve"> (Impact factor: 2.733)</w:t>
      </w:r>
    </w:p>
    <w:p w:rsidR="0086371A" w:rsidRDefault="0086371A" w:rsidP="0086371A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6371A" w:rsidRPr="0086371A" w:rsidRDefault="0086371A" w:rsidP="0086371A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7264C8">
        <w:rPr>
          <w:rFonts w:ascii="Times New Roman" w:hAnsi="Times New Roman" w:cs="Times New Roman"/>
          <w:sz w:val="24"/>
          <w:szCs w:val="24"/>
        </w:rPr>
        <w:t>Chen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4C8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4C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4C8">
        <w:rPr>
          <w:rFonts w:ascii="Times New Roman" w:hAnsi="Times New Roman" w:cs="Times New Roman"/>
          <w:sz w:val="24"/>
          <w:szCs w:val="24"/>
        </w:rPr>
        <w:t>, Raine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4C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Rudo</w:t>
      </w:r>
      <w:proofErr w:type="spellEnd"/>
      <w:r w:rsidRPr="007264C8">
        <w:rPr>
          <w:rFonts w:ascii="Times New Roman" w:hAnsi="Times New Roman" w:cs="Times New Roman"/>
          <w:sz w:val="24"/>
          <w:szCs w:val="24"/>
        </w:rPr>
        <w:t>-Hutt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4C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4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4C8">
        <w:rPr>
          <w:rFonts w:ascii="Times New Roman" w:hAnsi="Times New Roman" w:cs="Times New Roman"/>
          <w:sz w:val="24"/>
          <w:szCs w:val="24"/>
        </w:rPr>
        <w:t xml:space="preserve">, </w:t>
      </w:r>
      <w:r w:rsidRPr="007264C8">
        <w:rPr>
          <w:rFonts w:ascii="Times New Roman" w:hAnsi="Times New Roman" w:cs="Times New Roman"/>
          <w:b/>
          <w:sz w:val="24"/>
          <w:szCs w:val="24"/>
        </w:rPr>
        <w:t>Glenn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264C8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64C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64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64C8">
        <w:rPr>
          <w:rFonts w:ascii="Times New Roman" w:hAnsi="Times New Roman" w:cs="Times New Roman"/>
          <w:sz w:val="24"/>
          <w:szCs w:val="24"/>
        </w:rPr>
        <w:t>Soyfer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264C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4C8">
        <w:rPr>
          <w:rFonts w:ascii="Times New Roman" w:hAnsi="Times New Roman" w:cs="Times New Roman"/>
          <w:sz w:val="24"/>
          <w:szCs w:val="24"/>
        </w:rPr>
        <w:t>, Granger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64C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64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(2015)</w:t>
      </w:r>
      <w:r w:rsidRPr="007264C8">
        <w:rPr>
          <w:rFonts w:ascii="Times New Roman" w:hAnsi="Times New Roman" w:cs="Times New Roman"/>
          <w:sz w:val="24"/>
          <w:szCs w:val="24"/>
        </w:rPr>
        <w:t xml:space="preserve">. Harsh </w:t>
      </w:r>
      <w:r w:rsidRPr="007264C8">
        <w:rPr>
          <w:rFonts w:ascii="Times New Roman" w:hAnsi="Times New Roman" w:cs="Times New Roman"/>
          <w:sz w:val="24"/>
          <w:szCs w:val="24"/>
        </w:rPr>
        <w:lastRenderedPageBreak/>
        <w:t xml:space="preserve">discipline and behavior problems: The moderating effects of cortisol and alpha-amylase. </w:t>
      </w:r>
      <w:r w:rsidRPr="007264C8">
        <w:rPr>
          <w:rFonts w:ascii="Times New Roman" w:hAnsi="Times New Roman" w:cs="Times New Roman"/>
          <w:i/>
          <w:sz w:val="24"/>
          <w:szCs w:val="24"/>
        </w:rPr>
        <w:t xml:space="preserve">Biological </w:t>
      </w:r>
      <w:r w:rsidRPr="0086371A">
        <w:rPr>
          <w:rFonts w:ascii="Times New Roman" w:hAnsi="Times New Roman" w:cs="Times New Roman"/>
          <w:i/>
          <w:sz w:val="24"/>
          <w:szCs w:val="24"/>
        </w:rPr>
        <w:t>Psychology, 104</w:t>
      </w:r>
      <w:r>
        <w:rPr>
          <w:rFonts w:ascii="Times New Roman" w:hAnsi="Times New Roman" w:cs="Times New Roman"/>
          <w:sz w:val="24"/>
          <w:szCs w:val="24"/>
        </w:rPr>
        <w:t>, 19-27</w:t>
      </w:r>
      <w:r w:rsidRPr="007264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(Impact factor: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3.4</w:t>
      </w:r>
      <w:r w:rsidR="00E4653F">
        <w:rPr>
          <w:rFonts w:ascii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hAnsi="Times New Roman" w:cs="Times New Roman"/>
          <w:sz w:val="24"/>
          <w:szCs w:val="24"/>
          <w:lang w:eastAsia="zh-CN"/>
        </w:rPr>
        <w:t>3)</w:t>
      </w:r>
    </w:p>
    <w:p w:rsidR="001508FC" w:rsidRDefault="001508FC" w:rsidP="001508FC">
      <w:pPr>
        <w:pStyle w:val="ListParagraph"/>
        <w:rPr>
          <w:lang w:eastAsia="zh-CN"/>
        </w:rPr>
      </w:pPr>
    </w:p>
    <w:p w:rsidR="001508FC" w:rsidRPr="001508FC" w:rsidRDefault="001508FC" w:rsidP="001508FC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D03F61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D03F61">
        <w:rPr>
          <w:rFonts w:ascii="Times New Roman" w:eastAsia="Times New Roman" w:hAnsi="Times New Roman" w:cs="Times New Roman"/>
          <w:sz w:val="24"/>
          <w:szCs w:val="24"/>
        </w:rPr>
        <w:t>, Remmel, R.J., Raine, A., Schug, R.A., Gao, Y., Granger, D.A.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(2015). Alpha-amylase reactivity in relation to psychopathic traits in a</w:t>
      </w:r>
      <w:r w:rsidRPr="00D03F61">
        <w:rPr>
          <w:rFonts w:ascii="Times New Roman" w:eastAsia="Times New Roman" w:hAnsi="Times New Roman" w:cs="Times New Roman"/>
          <w:sz w:val="24"/>
          <w:szCs w:val="24"/>
        </w:rPr>
        <w:t>dults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03F61">
        <w:rPr>
          <w:rFonts w:ascii="Times New Roman" w:eastAsia="Times New Roman" w:hAnsi="Times New Roman" w:cs="Times New Roman"/>
          <w:i/>
          <w:sz w:val="24"/>
          <w:szCs w:val="24"/>
        </w:rPr>
        <w:t>Psychoneuroendocrinology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54,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14-23. (Impact factor: </w:t>
      </w:r>
      <w:r w:rsidR="00E465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22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653F">
        <w:rPr>
          <w:rFonts w:ascii="Times New Roman" w:eastAsia="Times New Roman" w:hAnsi="Times New Roman" w:cs="Times New Roman"/>
          <w:sz w:val="24"/>
          <w:szCs w:val="24"/>
        </w:rPr>
        <w:t>944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40B6" w:rsidRPr="004122AF" w:rsidRDefault="00D140B6" w:rsidP="004122AF">
      <w:pPr>
        <w:rPr>
          <w:b/>
          <w:lang w:eastAsia="zh-CN"/>
        </w:rPr>
      </w:pPr>
    </w:p>
    <w:p w:rsidR="003732FC" w:rsidRDefault="003732FC" w:rsidP="00023FEF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D4E34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&amp; Raine, A. (</w:t>
      </w:r>
      <w:r w:rsidR="008F55F4">
        <w:rPr>
          <w:rFonts w:ascii="Times New Roman" w:hAnsi="Times New Roman" w:cs="Times New Roman"/>
          <w:sz w:val="24"/>
          <w:szCs w:val="24"/>
          <w:lang w:eastAsia="zh-CN"/>
        </w:rPr>
        <w:t>2014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Neurocriminology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: Implications for the punishment, prediction, and prevention of criminal behavior. </w:t>
      </w:r>
      <w:r w:rsidRPr="003732FC">
        <w:rPr>
          <w:rFonts w:ascii="Times New Roman" w:hAnsi="Times New Roman" w:cs="Times New Roman"/>
          <w:i/>
          <w:sz w:val="24"/>
          <w:szCs w:val="24"/>
          <w:lang w:eastAsia="zh-CN"/>
        </w:rPr>
        <w:t>Nature Reviews Neuroscience</w:t>
      </w:r>
      <w:r w:rsidR="008F55F4">
        <w:rPr>
          <w:rFonts w:ascii="Times New Roman" w:hAnsi="Times New Roman" w:cs="Times New Roman"/>
          <w:i/>
          <w:sz w:val="24"/>
          <w:szCs w:val="24"/>
          <w:lang w:eastAsia="zh-CN"/>
        </w:rPr>
        <w:t>, 15,</w:t>
      </w:r>
      <w:r w:rsidR="008F55F4">
        <w:rPr>
          <w:rFonts w:ascii="Times New Roman" w:hAnsi="Times New Roman" w:cs="Times New Roman"/>
          <w:sz w:val="24"/>
          <w:szCs w:val="24"/>
          <w:lang w:eastAsia="zh-CN"/>
        </w:rPr>
        <w:t xml:space="preserve"> 54-63</w:t>
      </w:r>
      <w:r>
        <w:rPr>
          <w:rFonts w:ascii="Times New Roman" w:hAnsi="Times New Roman" w:cs="Times New Roman"/>
          <w:sz w:val="24"/>
          <w:szCs w:val="24"/>
          <w:lang w:eastAsia="zh-CN"/>
        </w:rPr>
        <w:t>. (Impact factor: 31.</w:t>
      </w:r>
      <w:r w:rsidR="004122AF">
        <w:rPr>
          <w:rFonts w:ascii="Times New Roman" w:hAnsi="Times New Roman" w:cs="Times New Roman"/>
          <w:sz w:val="24"/>
          <w:szCs w:val="24"/>
          <w:lang w:eastAsia="zh-CN"/>
        </w:rPr>
        <w:t>427</w:t>
      </w:r>
      <w:r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3732FC" w:rsidRDefault="003732FC" w:rsidP="003732FC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732FC" w:rsidRDefault="003732FC" w:rsidP="00023FEF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Glenn, A.</w:t>
      </w:r>
      <w:r w:rsidRPr="003732FC">
        <w:rPr>
          <w:rFonts w:ascii="Times New Roman" w:hAnsi="Times New Roman" w:cs="Times New Roman"/>
          <w:b/>
          <w:sz w:val="24"/>
          <w:szCs w:val="24"/>
          <w:lang w:eastAsia="zh-CN"/>
        </w:rPr>
        <w:t>L.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Johnson, A.K., Raine, A. (2013). Antisocial personality disorder: A current review. </w:t>
      </w:r>
      <w:r w:rsidRPr="003732FC">
        <w:rPr>
          <w:rFonts w:ascii="Times New Roman" w:hAnsi="Times New Roman" w:cs="Times New Roman"/>
          <w:i/>
          <w:sz w:val="24"/>
          <w:szCs w:val="24"/>
          <w:lang w:eastAsia="zh-CN"/>
        </w:rPr>
        <w:t>Current Psychiatry Reports, 15</w:t>
      </w:r>
      <w:r>
        <w:rPr>
          <w:rFonts w:ascii="Times New Roman" w:hAnsi="Times New Roman" w:cs="Times New Roman"/>
          <w:sz w:val="24"/>
          <w:szCs w:val="24"/>
          <w:lang w:eastAsia="zh-CN"/>
        </w:rPr>
        <w:t>, 427-435. (Impact factor: 3.</w:t>
      </w:r>
      <w:r w:rsidR="00F20332">
        <w:rPr>
          <w:rFonts w:ascii="Times New Roman" w:hAnsi="Times New Roman" w:cs="Times New Roman"/>
          <w:sz w:val="24"/>
          <w:szCs w:val="24"/>
          <w:lang w:eastAsia="zh-CN"/>
        </w:rPr>
        <w:t>238</w:t>
      </w:r>
      <w:r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3732FC" w:rsidRPr="003732FC" w:rsidRDefault="003732FC" w:rsidP="003732FC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D4E34" w:rsidRDefault="00AD4E34" w:rsidP="00023FEF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D4E34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>
        <w:rPr>
          <w:rFonts w:ascii="Times New Roman" w:hAnsi="Times New Roman" w:cs="Times New Roman"/>
          <w:sz w:val="24"/>
          <w:szCs w:val="24"/>
          <w:lang w:eastAsia="zh-CN"/>
        </w:rPr>
        <w:t>, Laufer, W., Raine A. (</w:t>
      </w:r>
      <w:r w:rsidR="00A529F7">
        <w:rPr>
          <w:rFonts w:ascii="Times New Roman" w:hAnsi="Times New Roman" w:cs="Times New Roman"/>
          <w:sz w:val="24"/>
          <w:szCs w:val="24"/>
          <w:lang w:eastAsia="zh-CN"/>
        </w:rPr>
        <w:t>2013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). Author reply to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Vitacco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, Erickson, and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Lishner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: Holding psychopaths morally and criminally culpable. </w:t>
      </w:r>
      <w:r w:rsidRPr="00AD4E34">
        <w:rPr>
          <w:rFonts w:ascii="Times New Roman" w:hAnsi="Times New Roman" w:cs="Times New Roman"/>
          <w:i/>
          <w:sz w:val="24"/>
          <w:szCs w:val="24"/>
          <w:lang w:eastAsia="zh-CN"/>
        </w:rPr>
        <w:t>Emotion Review</w:t>
      </w:r>
      <w:r w:rsidR="00A529F7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, 5(4), </w:t>
      </w:r>
      <w:r w:rsidR="00A529F7" w:rsidRPr="00A529F7">
        <w:rPr>
          <w:rFonts w:ascii="Times New Roman" w:hAnsi="Times New Roman" w:cs="Times New Roman"/>
          <w:sz w:val="24"/>
          <w:szCs w:val="24"/>
          <w:lang w:eastAsia="zh-CN"/>
        </w:rPr>
        <w:t>426-427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454B1B">
        <w:rPr>
          <w:rFonts w:ascii="Times New Roman" w:hAnsi="Times New Roman" w:cs="Times New Roman"/>
          <w:sz w:val="24"/>
          <w:szCs w:val="24"/>
          <w:lang w:eastAsia="zh-CN"/>
        </w:rPr>
        <w:t xml:space="preserve">(Impact factor: </w:t>
      </w:r>
      <w:r w:rsidR="00E4653F">
        <w:rPr>
          <w:rFonts w:ascii="Times New Roman" w:hAnsi="Times New Roman" w:cs="Times New Roman"/>
          <w:sz w:val="24"/>
          <w:szCs w:val="24"/>
          <w:lang w:eastAsia="zh-CN"/>
        </w:rPr>
        <w:t>3.356</w:t>
      </w:r>
      <w:r w:rsidR="00454B1B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AD4E34" w:rsidRPr="00AD4E34" w:rsidRDefault="00AD4E34" w:rsidP="00AD4E34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23FEF" w:rsidRDefault="00023FEF" w:rsidP="00023FEF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1D3039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&amp; Yang, Y. (</w:t>
      </w:r>
      <w:r w:rsidR="00D847E5">
        <w:rPr>
          <w:rFonts w:ascii="Times New Roman" w:hAnsi="Times New Roman" w:cs="Times New Roman"/>
          <w:sz w:val="24"/>
          <w:szCs w:val="24"/>
          <w:lang w:eastAsia="zh-CN"/>
        </w:rPr>
        <w:t>2012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). The potential role of the striatum in antisocial behavior and psychopathy. </w:t>
      </w:r>
      <w:r w:rsidRPr="001D3039">
        <w:rPr>
          <w:rFonts w:ascii="Times New Roman" w:hAnsi="Times New Roman" w:cs="Times New Roman"/>
          <w:i/>
          <w:sz w:val="24"/>
          <w:szCs w:val="24"/>
          <w:lang w:eastAsia="zh-CN"/>
        </w:rPr>
        <w:t>Biological Psychiatry</w:t>
      </w:r>
      <w:r w:rsidR="00D847E5">
        <w:rPr>
          <w:rFonts w:ascii="Times New Roman" w:hAnsi="Times New Roman" w:cs="Times New Roman"/>
          <w:i/>
          <w:sz w:val="24"/>
          <w:szCs w:val="24"/>
          <w:lang w:eastAsia="zh-CN"/>
        </w:rPr>
        <w:t>, 72</w:t>
      </w:r>
      <w:r w:rsidR="00D847E5">
        <w:rPr>
          <w:rFonts w:ascii="Times New Roman" w:hAnsi="Times New Roman" w:cs="Times New Roman"/>
          <w:sz w:val="24"/>
          <w:szCs w:val="24"/>
          <w:lang w:eastAsia="zh-CN"/>
        </w:rPr>
        <w:t>, 817-822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(Impact factor: </w:t>
      </w:r>
      <w:r w:rsidR="00E4653F">
        <w:rPr>
          <w:rFonts w:ascii="Times New Roman" w:hAnsi="Times New Roman" w:cs="Times New Roman"/>
          <w:sz w:val="24"/>
          <w:szCs w:val="24"/>
          <w:lang w:eastAsia="zh-CN"/>
        </w:rPr>
        <w:t>10.255</w:t>
      </w:r>
      <w:r>
        <w:rPr>
          <w:rFonts w:ascii="Times New Roman" w:hAnsi="Times New Roman" w:cs="Times New Roman"/>
          <w:sz w:val="24"/>
          <w:szCs w:val="24"/>
          <w:lang w:eastAsia="zh-CN"/>
        </w:rPr>
        <w:t>).</w:t>
      </w:r>
    </w:p>
    <w:p w:rsidR="00023FEF" w:rsidRDefault="00023FEF" w:rsidP="00023FEF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B3EEF" w:rsidRPr="00A5337D" w:rsidRDefault="002B3EEF" w:rsidP="002B3EEF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</w:rPr>
        <w:t>Glenn, A.L.</w:t>
      </w:r>
      <w:r w:rsidRPr="00A5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Kurzban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>, R., Raine, A. (</w:t>
      </w:r>
      <w:r w:rsidR="00846A9E" w:rsidRPr="00A5337D">
        <w:rPr>
          <w:rFonts w:ascii="Times New Roman" w:hAnsi="Times New Roman" w:cs="Times New Roman"/>
          <w:sz w:val="24"/>
          <w:szCs w:val="24"/>
        </w:rPr>
        <w:t>2011</w:t>
      </w:r>
      <w:r w:rsidRPr="00A5337D">
        <w:rPr>
          <w:rFonts w:ascii="Times New Roman" w:hAnsi="Times New Roman" w:cs="Times New Roman"/>
          <w:sz w:val="24"/>
          <w:szCs w:val="24"/>
        </w:rPr>
        <w:t xml:space="preserve">). Evolutionary theory in psychopathy. </w:t>
      </w:r>
      <w:r w:rsidRPr="00A5337D">
        <w:rPr>
          <w:rFonts w:ascii="Times New Roman" w:hAnsi="Times New Roman" w:cs="Times New Roman"/>
          <w:i/>
          <w:sz w:val="24"/>
          <w:szCs w:val="24"/>
        </w:rPr>
        <w:t>Aggression &amp; Violent Behavior</w:t>
      </w:r>
      <w:r w:rsidR="00846A9E" w:rsidRPr="00A5337D">
        <w:rPr>
          <w:rFonts w:ascii="Times New Roman" w:hAnsi="Times New Roman" w:cs="Times New Roman"/>
          <w:i/>
          <w:sz w:val="24"/>
          <w:szCs w:val="24"/>
        </w:rPr>
        <w:t>, 16</w:t>
      </w:r>
      <w:r w:rsidR="00846A9E" w:rsidRPr="00A5337D">
        <w:rPr>
          <w:rFonts w:ascii="Times New Roman" w:hAnsi="Times New Roman" w:cs="Times New Roman"/>
          <w:sz w:val="24"/>
          <w:szCs w:val="24"/>
        </w:rPr>
        <w:t>, 371-380</w:t>
      </w:r>
      <w:r w:rsidRPr="00A5337D">
        <w:rPr>
          <w:rFonts w:ascii="Times New Roman" w:hAnsi="Times New Roman" w:cs="Times New Roman"/>
          <w:sz w:val="24"/>
          <w:szCs w:val="24"/>
        </w:rPr>
        <w:t xml:space="preserve">. (Impact factor: </w:t>
      </w:r>
      <w:r w:rsidR="004122AF">
        <w:rPr>
          <w:rFonts w:ascii="Times New Roman" w:hAnsi="Times New Roman" w:cs="Times New Roman"/>
          <w:sz w:val="24"/>
          <w:szCs w:val="24"/>
        </w:rPr>
        <w:t>1.926</w:t>
      </w:r>
      <w:r w:rsidRPr="00A5337D">
        <w:rPr>
          <w:rFonts w:ascii="Times New Roman" w:hAnsi="Times New Roman" w:cs="Times New Roman"/>
          <w:sz w:val="24"/>
          <w:szCs w:val="24"/>
        </w:rPr>
        <w:t>)</w:t>
      </w:r>
    </w:p>
    <w:p w:rsidR="002B3EEF" w:rsidRPr="00A5337D" w:rsidRDefault="002B3EEF" w:rsidP="002B3EEF">
      <w:pPr>
        <w:pStyle w:val="DataField"/>
        <w:ind w:left="468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:rsidR="00681B11" w:rsidRPr="00A5337D" w:rsidRDefault="00681B11" w:rsidP="00681B11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, Raine, A</w:t>
      </w: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., 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Laufer, W.S.</w:t>
      </w: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="00754C7C" w:rsidRPr="00A5337D">
        <w:rPr>
          <w:rFonts w:ascii="Times New Roman" w:hAnsi="Times New Roman" w:cs="Times New Roman"/>
          <w:sz w:val="24"/>
          <w:szCs w:val="24"/>
          <w:lang w:eastAsia="zh-CN"/>
        </w:rPr>
        <w:t>2011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). Is it wrong to</w:t>
      </w:r>
      <w:r w:rsidR="00FA10FE">
        <w:rPr>
          <w:rFonts w:ascii="Times New Roman" w:hAnsi="Times New Roman" w:cs="Times New Roman"/>
          <w:sz w:val="24"/>
          <w:szCs w:val="24"/>
          <w:lang w:eastAsia="zh-CN"/>
        </w:rPr>
        <w:t xml:space="preserve"> criminalize and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punish p</w:t>
      </w:r>
      <w:r w:rsidR="00FA10FE">
        <w:rPr>
          <w:rFonts w:ascii="Times New Roman" w:hAnsi="Times New Roman" w:cs="Times New Roman"/>
          <w:sz w:val="24"/>
          <w:szCs w:val="24"/>
          <w:lang w:eastAsia="zh-CN"/>
        </w:rPr>
        <w:t>sychopaths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? </w:t>
      </w: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Emotion Review</w:t>
      </w:r>
      <w:r w:rsidR="00754C7C"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,</w:t>
      </w:r>
      <w:r w:rsidR="00754C7C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754C7C"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3</w:t>
      </w:r>
      <w:r w:rsidR="00754C7C" w:rsidRPr="00A5337D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254A33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302-304.</w:t>
      </w:r>
      <w:r w:rsidR="00FE467E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(Impact factor: </w:t>
      </w:r>
      <w:r w:rsidR="00E4653F">
        <w:rPr>
          <w:rFonts w:ascii="Times New Roman" w:hAnsi="Times New Roman" w:cs="Times New Roman"/>
          <w:sz w:val="24"/>
          <w:szCs w:val="24"/>
          <w:lang w:eastAsia="zh-CN"/>
        </w:rPr>
        <w:t>3.356</w:t>
      </w:r>
      <w:r w:rsidR="00FE467E"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681B11" w:rsidRPr="00A5337D" w:rsidRDefault="00681B11" w:rsidP="00681B11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A054A" w:rsidRDefault="009A054A" w:rsidP="009A054A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Raine, A., Schug, R.A., </w:t>
      </w:r>
      <w:r w:rsidR="002C30D0" w:rsidRPr="00A5337D">
        <w:rPr>
          <w:rFonts w:ascii="Times New Roman" w:hAnsi="Times New Roman" w:cs="Times New Roman"/>
          <w:sz w:val="24"/>
          <w:szCs w:val="24"/>
          <w:lang w:eastAsia="zh-CN"/>
        </w:rPr>
        <w:t>Gao, Y., Granger, D.A. (2011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). Increased testosterone-cortisol ratio in psychopathy. </w:t>
      </w: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Journal of Abnormal Psychology</w:t>
      </w:r>
      <w:r w:rsidR="002C30D0"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, 120</w:t>
      </w:r>
      <w:r w:rsidR="002C30D0" w:rsidRPr="00A5337D">
        <w:rPr>
          <w:rFonts w:ascii="Times New Roman" w:hAnsi="Times New Roman" w:cs="Times New Roman"/>
          <w:sz w:val="24"/>
          <w:szCs w:val="24"/>
          <w:lang w:eastAsia="zh-CN"/>
        </w:rPr>
        <w:t>, 389-399.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(Impact factor: </w:t>
      </w:r>
      <w:r w:rsidR="00E4653F">
        <w:rPr>
          <w:rFonts w:ascii="Times New Roman" w:hAnsi="Times New Roman" w:cs="Times New Roman"/>
          <w:sz w:val="24"/>
          <w:szCs w:val="24"/>
          <w:lang w:eastAsia="zh-CN"/>
        </w:rPr>
        <w:t>5.153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A102FB" w:rsidRPr="00A102FB" w:rsidRDefault="00A102FB" w:rsidP="00A102FB">
      <w:pPr>
        <w:pStyle w:val="DataField"/>
        <w:ind w:left="468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102FB">
        <w:rPr>
          <w:rFonts w:ascii="Times New Roman" w:hAnsi="Times New Roman" w:cs="Times New Roman"/>
          <w:i/>
          <w:sz w:val="24"/>
          <w:szCs w:val="24"/>
          <w:lang w:eastAsia="zh-CN"/>
        </w:rPr>
        <w:t>*Society for the Scientific Study of Psychopathy (SSSP) Featured manuscript of the month: February 2011</w:t>
      </w:r>
    </w:p>
    <w:p w:rsidR="00AA33D2" w:rsidRPr="00A5337D" w:rsidRDefault="00AA33D2" w:rsidP="00AA33D2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A33D2" w:rsidRPr="00A5337D" w:rsidRDefault="00AA33D2" w:rsidP="00AA33D2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="00A86842" w:rsidRPr="00A5337D">
        <w:rPr>
          <w:rFonts w:ascii="Times New Roman" w:hAnsi="Times New Roman" w:cs="Times New Roman"/>
          <w:sz w:val="24"/>
          <w:szCs w:val="24"/>
          <w:lang w:eastAsia="zh-CN"/>
        </w:rPr>
        <w:t>2011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). The other allele: Exploring the long allele of the serotonin transporter</w:t>
      </w: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gene as a potential risk factor for psychopathy: A review of the parallels in findings. </w:t>
      </w: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Neuroscience &amp; </w:t>
      </w:r>
      <w:proofErr w:type="spellStart"/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Biobehavioral</w:t>
      </w:r>
      <w:proofErr w:type="spellEnd"/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Reviews</w:t>
      </w:r>
      <w:r w:rsidR="00A86842"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, 35</w:t>
      </w:r>
      <w:r w:rsidR="00A86842" w:rsidRPr="00A5337D">
        <w:rPr>
          <w:rFonts w:ascii="Times New Roman" w:hAnsi="Times New Roman" w:cs="Times New Roman"/>
          <w:sz w:val="24"/>
          <w:szCs w:val="24"/>
          <w:lang w:eastAsia="zh-CN"/>
        </w:rPr>
        <w:t>, 612-620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. (Impact factor: </w:t>
      </w:r>
      <w:r w:rsidR="004122AF">
        <w:rPr>
          <w:rFonts w:ascii="Times New Roman" w:hAnsi="Times New Roman" w:cs="Times New Roman"/>
          <w:sz w:val="24"/>
          <w:szCs w:val="24"/>
          <w:lang w:eastAsia="zh-CN"/>
        </w:rPr>
        <w:t>8.802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E3208E" w:rsidRPr="00A5337D" w:rsidRDefault="00E3208E" w:rsidP="00E3208E">
      <w:pPr>
        <w:pStyle w:val="ListParagraph"/>
        <w:rPr>
          <w:lang w:eastAsia="zh-CN"/>
        </w:rPr>
      </w:pPr>
    </w:p>
    <w:p w:rsidR="00E3208E" w:rsidRPr="00A5337D" w:rsidRDefault="00E3208E" w:rsidP="00AA33D2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A.L.,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Koleva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S., Iyer, R., Graham, J., Ditto, P.H. (2010). Moral identity in psychopathy. </w:t>
      </w: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Judgment and Decision Making, 7</w:t>
      </w:r>
      <w:r w:rsidR="00E91393" w:rsidRPr="00A5337D">
        <w:rPr>
          <w:rFonts w:ascii="Times New Roman" w:hAnsi="Times New Roman" w:cs="Times New Roman"/>
          <w:sz w:val="24"/>
          <w:szCs w:val="24"/>
          <w:lang w:eastAsia="zh-CN"/>
        </w:rPr>
        <w:t>, 497-505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2C30D0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(Impact factor: 1.</w:t>
      </w:r>
      <w:r w:rsidR="004122AF">
        <w:rPr>
          <w:rFonts w:ascii="Times New Roman" w:hAnsi="Times New Roman" w:cs="Times New Roman"/>
          <w:sz w:val="24"/>
          <w:szCs w:val="24"/>
          <w:lang w:eastAsia="zh-CN"/>
        </w:rPr>
        <w:t>521</w:t>
      </w:r>
      <w:r w:rsidR="00FE467E"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AA33D2" w:rsidRPr="00A5337D" w:rsidRDefault="00AA33D2" w:rsidP="00AA33D2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A33D2" w:rsidRPr="00A5337D" w:rsidRDefault="00C30899" w:rsidP="00AA33D2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Yang, Y., Raine, A.,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Colletti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>, P. (</w:t>
      </w:r>
      <w:r w:rsidR="000E7362" w:rsidRPr="00A5337D">
        <w:rPr>
          <w:rFonts w:ascii="Times New Roman" w:hAnsi="Times New Roman" w:cs="Times New Roman"/>
          <w:sz w:val="24"/>
          <w:szCs w:val="24"/>
          <w:lang w:eastAsia="zh-CN"/>
        </w:rPr>
        <w:t>2010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). No volumetric difference in the anterior cingulate in psychopathic individuals. </w:t>
      </w: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Psychiatry Research: Neuroimaging</w:t>
      </w:r>
      <w:r w:rsidR="000E7362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0E7362"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183</w:t>
      </w:r>
      <w:r w:rsidR="000E7362" w:rsidRPr="00A5337D">
        <w:rPr>
          <w:rFonts w:ascii="Times New Roman" w:hAnsi="Times New Roman" w:cs="Times New Roman"/>
          <w:sz w:val="24"/>
          <w:szCs w:val="24"/>
          <w:lang w:eastAsia="zh-CN"/>
        </w:rPr>
        <w:t>, 140-143</w:t>
      </w: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.</w:t>
      </w:r>
      <w:r w:rsidR="00000361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(Impact factor: </w:t>
      </w:r>
      <w:r w:rsidR="003F71F2" w:rsidRPr="00A5337D">
        <w:rPr>
          <w:rFonts w:ascii="Times New Roman" w:hAnsi="Times New Roman" w:cs="Times New Roman"/>
          <w:sz w:val="24"/>
          <w:szCs w:val="24"/>
          <w:lang w:eastAsia="zh-CN"/>
        </w:rPr>
        <w:t>2.</w:t>
      </w:r>
      <w:r w:rsidR="004122AF">
        <w:rPr>
          <w:rFonts w:ascii="Times New Roman" w:hAnsi="Times New Roman" w:cs="Times New Roman"/>
          <w:sz w:val="24"/>
          <w:szCs w:val="24"/>
          <w:lang w:eastAsia="zh-CN"/>
        </w:rPr>
        <w:t>424</w:t>
      </w:r>
      <w:r w:rsidR="005016FA"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AA33D2" w:rsidRPr="00A5337D" w:rsidRDefault="00AA33D2" w:rsidP="0039658B">
      <w:pPr>
        <w:rPr>
          <w:lang w:eastAsia="zh-CN"/>
        </w:rPr>
      </w:pPr>
    </w:p>
    <w:p w:rsidR="009A0445" w:rsidRDefault="007439B5" w:rsidP="00AA33D2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Raine, A.,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Yaralain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>, P., Yang, Y. (</w:t>
      </w:r>
      <w:r w:rsidR="00245A35" w:rsidRPr="00A5337D">
        <w:rPr>
          <w:rFonts w:ascii="Times New Roman" w:hAnsi="Times New Roman" w:cs="Times New Roman"/>
          <w:sz w:val="24"/>
          <w:szCs w:val="24"/>
          <w:lang w:eastAsia="zh-CN"/>
        </w:rPr>
        <w:t>2010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). Increased volume of the striatum in psychopathic individuals from the community. </w:t>
      </w: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Biological Psychiatry</w:t>
      </w:r>
      <w:r w:rsidR="00245A35"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, 67,</w:t>
      </w:r>
      <w:r w:rsidR="00245A35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52-58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. (Impact 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factor: </w:t>
      </w:r>
      <w:r w:rsidR="00E4653F" w:rsidRPr="004122AF">
        <w:rPr>
          <w:rFonts w:ascii="Times New Roman" w:hAnsi="Times New Roman" w:cs="Times New Roman"/>
          <w:bCs/>
          <w:sz w:val="24"/>
          <w:szCs w:val="24"/>
        </w:rPr>
        <w:t>10.255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9A044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439B5" w:rsidRPr="00A5337D" w:rsidRDefault="009A0445" w:rsidP="009A0445">
      <w:pPr>
        <w:pStyle w:val="DataField"/>
        <w:ind w:firstLine="468"/>
        <w:rPr>
          <w:rFonts w:ascii="Times New Roman" w:hAnsi="Times New Roman" w:cs="Times New Roman"/>
          <w:sz w:val="24"/>
          <w:szCs w:val="24"/>
          <w:lang w:eastAsia="zh-CN"/>
        </w:rPr>
      </w:pPr>
      <w:r w:rsidRPr="009A0445">
        <w:rPr>
          <w:rFonts w:ascii="Times New Roman" w:hAnsi="Times New Roman" w:cs="Times New Roman"/>
          <w:i/>
          <w:sz w:val="24"/>
          <w:szCs w:val="24"/>
          <w:lang w:eastAsia="zh-CN"/>
        </w:rPr>
        <w:t>*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according to Biological Psychiatry, </w:t>
      </w:r>
      <w:r w:rsidRPr="009A0445">
        <w:rPr>
          <w:rFonts w:ascii="Times New Roman" w:hAnsi="Times New Roman" w:cs="Times New Roman"/>
          <w:i/>
          <w:sz w:val="24"/>
          <w:szCs w:val="24"/>
          <w:lang w:eastAsia="zh-CN"/>
        </w:rPr>
        <w:t>one of the most highly cited articles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9A0445">
        <w:rPr>
          <w:rFonts w:ascii="Times New Roman" w:hAnsi="Times New Roman" w:cs="Times New Roman"/>
          <w:i/>
          <w:sz w:val="24"/>
          <w:szCs w:val="24"/>
          <w:lang w:eastAsia="zh-CN"/>
        </w:rPr>
        <w:t>from 2010</w:t>
      </w:r>
    </w:p>
    <w:p w:rsidR="007439B5" w:rsidRPr="00A5337D" w:rsidRDefault="007439B5" w:rsidP="007439B5">
      <w:pPr>
        <w:ind w:left="468"/>
        <w:rPr>
          <w:lang w:eastAsia="zh-CN"/>
        </w:rPr>
      </w:pPr>
    </w:p>
    <w:p w:rsidR="007439B5" w:rsidRPr="00A5337D" w:rsidRDefault="007439B5" w:rsidP="007439B5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, Raine, A., Schug, R., Young, L., Hauser, M. (</w:t>
      </w:r>
      <w:r w:rsidR="009E6A87" w:rsidRPr="00A5337D">
        <w:rPr>
          <w:rFonts w:ascii="Times New Roman" w:hAnsi="Times New Roman" w:cs="Times New Roman"/>
          <w:sz w:val="24"/>
          <w:szCs w:val="24"/>
          <w:lang w:eastAsia="zh-CN"/>
        </w:rPr>
        <w:t>2009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). Increased activity in DLPFC during moral decision-making in psychopathy. </w:t>
      </w: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Molecular Psychiatry</w:t>
      </w:r>
      <w:r w:rsidR="009E6A87"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, 14,</w:t>
      </w:r>
      <w:r w:rsidR="009E6A87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909-911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. (Impact factor: </w:t>
      </w:r>
      <w:r w:rsidR="00E4653F">
        <w:rPr>
          <w:rFonts w:ascii="Times New Roman" w:hAnsi="Times New Roman" w:cs="Times New Roman"/>
          <w:sz w:val="24"/>
          <w:szCs w:val="24"/>
          <w:lang w:eastAsia="zh-CN"/>
        </w:rPr>
        <w:t>14.496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AA33D2" w:rsidRPr="00A5337D" w:rsidRDefault="00AA33D2" w:rsidP="00AA33D2">
      <w:pPr>
        <w:pStyle w:val="ListParagraph"/>
        <w:rPr>
          <w:lang w:eastAsia="zh-CN"/>
        </w:rPr>
      </w:pPr>
    </w:p>
    <w:p w:rsidR="00AA33D2" w:rsidRPr="00A5337D" w:rsidRDefault="00AA33D2" w:rsidP="00AA33D2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Gao, Y. </w:t>
      </w: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Schug, R.A., Yang, Y., Raine, A. (2009). The neurobiology of psychopathy: A neurodevelopmental perspective. </w:t>
      </w: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Canadian Journal of Psychiatry, 54(12)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, 813-823</w:t>
      </w:r>
      <w:r w:rsidR="00000361" w:rsidRPr="00A5337D">
        <w:rPr>
          <w:rFonts w:ascii="Times New Roman" w:hAnsi="Times New Roman" w:cs="Times New Roman"/>
          <w:sz w:val="24"/>
          <w:szCs w:val="24"/>
          <w:lang w:eastAsia="zh-CN"/>
        </w:rPr>
        <w:t>. (Impact factor: 2.</w:t>
      </w:r>
      <w:r w:rsidR="00F20332">
        <w:rPr>
          <w:rFonts w:ascii="Times New Roman" w:hAnsi="Times New Roman" w:cs="Times New Roman"/>
          <w:sz w:val="24"/>
          <w:szCs w:val="24"/>
          <w:lang w:eastAsia="zh-CN"/>
        </w:rPr>
        <w:t>551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AA33D2" w:rsidRPr="00A5337D" w:rsidRDefault="00AA33D2" w:rsidP="00AA33D2">
      <w:pPr>
        <w:pStyle w:val="ListParagraph"/>
        <w:rPr>
          <w:lang w:eastAsia="zh-CN"/>
        </w:rPr>
      </w:pPr>
    </w:p>
    <w:p w:rsidR="00725E67" w:rsidRPr="00A5337D" w:rsidRDefault="00725E67" w:rsidP="00AA33D2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</w:rPr>
        <w:t>Glenn, A.L.</w:t>
      </w:r>
      <w:r w:rsidRPr="00A5337D">
        <w:rPr>
          <w:rFonts w:ascii="Times New Roman" w:hAnsi="Times New Roman" w:cs="Times New Roman"/>
          <w:sz w:val="24"/>
          <w:szCs w:val="24"/>
        </w:rPr>
        <w:t xml:space="preserve">, Iyer, R., Graham, J. &amp;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Haidt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>, J.</w:t>
      </w:r>
      <w:r w:rsidR="00804BAD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="008F317B" w:rsidRPr="00A5337D">
        <w:rPr>
          <w:rFonts w:ascii="Times New Roman" w:hAnsi="Times New Roman" w:cs="Times New Roman"/>
          <w:sz w:val="24"/>
          <w:szCs w:val="24"/>
          <w:lang w:eastAsia="zh-CN"/>
        </w:rPr>
        <w:t>2009</w:t>
      </w:r>
      <w:r w:rsidR="00804BAD" w:rsidRPr="00A5337D">
        <w:rPr>
          <w:rFonts w:ascii="Times New Roman" w:hAnsi="Times New Roman" w:cs="Times New Roman"/>
          <w:sz w:val="24"/>
          <w:szCs w:val="24"/>
          <w:lang w:eastAsia="zh-CN"/>
        </w:rPr>
        <w:t>).</w:t>
      </w:r>
      <w:r w:rsidRPr="00A5337D">
        <w:rPr>
          <w:rFonts w:ascii="Times New Roman" w:hAnsi="Times New Roman" w:cs="Times New Roman"/>
          <w:sz w:val="24"/>
          <w:szCs w:val="24"/>
        </w:rPr>
        <w:t xml:space="preserve"> Are all types of morality compromised in psychopathy? </w:t>
      </w:r>
      <w:r w:rsidRPr="00A5337D">
        <w:rPr>
          <w:rFonts w:ascii="Times New Roman" w:hAnsi="Times New Roman" w:cs="Times New Roman"/>
          <w:i/>
          <w:sz w:val="24"/>
          <w:szCs w:val="24"/>
        </w:rPr>
        <w:t>Journal of Personality Disorders</w:t>
      </w:r>
      <w:r w:rsidR="00634CA9" w:rsidRPr="00A5337D">
        <w:rPr>
          <w:rFonts w:ascii="Times New Roman" w:hAnsi="Times New Roman" w:cs="Times New Roman"/>
          <w:i/>
          <w:sz w:val="24"/>
          <w:szCs w:val="24"/>
        </w:rPr>
        <w:t>, 23</w:t>
      </w:r>
      <w:r w:rsidR="00634CA9" w:rsidRPr="00A5337D">
        <w:rPr>
          <w:rFonts w:ascii="Times New Roman" w:hAnsi="Times New Roman" w:cs="Times New Roman"/>
          <w:sz w:val="24"/>
          <w:szCs w:val="24"/>
        </w:rPr>
        <w:t>, 384-398.</w:t>
      </w:r>
      <w:r w:rsidR="00804BAD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(Impact factor: </w:t>
      </w:r>
      <w:r w:rsidR="003605CC">
        <w:rPr>
          <w:rFonts w:ascii="Times New Roman" w:hAnsi="Times New Roman" w:cs="Times New Roman"/>
          <w:sz w:val="24"/>
          <w:szCs w:val="24"/>
          <w:lang w:eastAsia="zh-CN"/>
        </w:rPr>
        <w:t>2.</w:t>
      </w:r>
      <w:r w:rsidR="00F20332">
        <w:rPr>
          <w:rFonts w:ascii="Times New Roman" w:hAnsi="Times New Roman" w:cs="Times New Roman"/>
          <w:sz w:val="24"/>
          <w:szCs w:val="24"/>
          <w:lang w:eastAsia="zh-CN"/>
        </w:rPr>
        <w:t>619</w:t>
      </w:r>
      <w:r w:rsidR="00804BAD"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AA33D2" w:rsidRPr="00A5337D" w:rsidRDefault="00AA33D2" w:rsidP="00AA33D2">
      <w:pPr>
        <w:pStyle w:val="ListParagraph"/>
        <w:rPr>
          <w:lang w:eastAsia="zh-CN"/>
        </w:rPr>
      </w:pPr>
    </w:p>
    <w:p w:rsidR="00490B7D" w:rsidRPr="00A5337D" w:rsidRDefault="00490B7D" w:rsidP="00AA33D2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Raine, A., Schug, R.A. (2009). The neural correlates of moral decision-making in psychopathy. </w:t>
      </w:r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Molecular Psychiatry, 14</w:t>
      </w:r>
      <w:r w:rsidRPr="00A5337D">
        <w:rPr>
          <w:rFonts w:ascii="Times New Roman" w:hAnsi="Times New Roman" w:cs="Times New Roman"/>
          <w:iCs/>
          <w:sz w:val="24"/>
          <w:szCs w:val="24"/>
          <w:lang w:eastAsia="zh-CN"/>
        </w:rPr>
        <w:t>, 5-6</w:t>
      </w:r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.</w:t>
      </w:r>
      <w:r w:rsidRPr="00A5337D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(Impact factor: </w:t>
      </w:r>
      <w:r w:rsidR="00E4653F">
        <w:rPr>
          <w:rFonts w:ascii="Times New Roman" w:hAnsi="Times New Roman" w:cs="Times New Roman"/>
          <w:iCs/>
          <w:sz w:val="24"/>
          <w:szCs w:val="24"/>
          <w:lang w:eastAsia="zh-CN"/>
        </w:rPr>
        <w:t>14.496</w:t>
      </w:r>
      <w:r w:rsidRPr="00A5337D">
        <w:rPr>
          <w:rFonts w:ascii="Times New Roman" w:hAnsi="Times New Roman" w:cs="Times New Roman"/>
          <w:iCs/>
          <w:sz w:val="24"/>
          <w:szCs w:val="24"/>
          <w:lang w:eastAsia="zh-CN"/>
        </w:rPr>
        <w:t>)</w:t>
      </w:r>
    </w:p>
    <w:p w:rsidR="00AA33D2" w:rsidRPr="00A5337D" w:rsidRDefault="00AA33D2" w:rsidP="00AA33D2">
      <w:pPr>
        <w:pStyle w:val="ListParagraph"/>
        <w:rPr>
          <w:lang w:eastAsia="zh-CN"/>
        </w:rPr>
      </w:pPr>
    </w:p>
    <w:p w:rsidR="00AA33D2" w:rsidRPr="00A5337D" w:rsidRDefault="00AA33D2" w:rsidP="00AA33D2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&amp; Raine, A. (2009). Psychopathy and instrumental aggression: Evolutionary, neurobiological, and legal perspectives. </w:t>
      </w: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International Journal of </w:t>
      </w:r>
      <w:r w:rsidRPr="00A5337D">
        <w:rPr>
          <w:rFonts w:ascii="Times New Roman" w:hAnsi="Times New Roman" w:cs="Times New Roman"/>
          <w:i/>
          <w:sz w:val="24"/>
          <w:szCs w:val="24"/>
        </w:rPr>
        <w:t>Law and Psychiatry, 32</w:t>
      </w:r>
      <w:r w:rsidR="00CE0753" w:rsidRPr="00A5337D">
        <w:rPr>
          <w:rFonts w:ascii="Times New Roman" w:hAnsi="Times New Roman" w:cs="Times New Roman"/>
          <w:sz w:val="24"/>
          <w:szCs w:val="24"/>
        </w:rPr>
        <w:t xml:space="preserve">, 253-258. (Impact factor: </w:t>
      </w:r>
      <w:r w:rsidR="003605CC">
        <w:rPr>
          <w:rFonts w:ascii="Times New Roman" w:hAnsi="Times New Roman" w:cs="Times New Roman"/>
          <w:sz w:val="24"/>
          <w:szCs w:val="24"/>
        </w:rPr>
        <w:t>0.</w:t>
      </w:r>
      <w:r w:rsidR="004122AF">
        <w:rPr>
          <w:rFonts w:ascii="Times New Roman" w:hAnsi="Times New Roman" w:cs="Times New Roman"/>
          <w:sz w:val="24"/>
          <w:szCs w:val="24"/>
        </w:rPr>
        <w:t>934</w:t>
      </w:r>
      <w:r w:rsidRPr="00A5337D">
        <w:rPr>
          <w:rFonts w:ascii="Times New Roman" w:hAnsi="Times New Roman" w:cs="Times New Roman"/>
          <w:sz w:val="24"/>
          <w:szCs w:val="24"/>
        </w:rPr>
        <w:t>)</w:t>
      </w:r>
    </w:p>
    <w:p w:rsidR="00AA33D2" w:rsidRPr="00A5337D" w:rsidRDefault="00AA33D2" w:rsidP="00AA33D2">
      <w:pPr>
        <w:pStyle w:val="ListParagraph"/>
        <w:rPr>
          <w:lang w:eastAsia="zh-CN"/>
        </w:rPr>
      </w:pPr>
    </w:p>
    <w:p w:rsidR="00AA33D2" w:rsidRPr="00A5337D" w:rsidRDefault="00AA33D2" w:rsidP="00AA33D2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</w:rPr>
        <w:t>Glenn, A.L.</w:t>
      </w:r>
      <w:r w:rsidRPr="00A5337D">
        <w:rPr>
          <w:rFonts w:ascii="Times New Roman" w:hAnsi="Times New Roman" w:cs="Times New Roman"/>
          <w:sz w:val="24"/>
          <w:szCs w:val="24"/>
        </w:rPr>
        <w:t xml:space="preserve"> &amp; Raine, A. (2008). The neurobiology of psychopathy. </w:t>
      </w:r>
      <w:r w:rsidRPr="00A5337D">
        <w:rPr>
          <w:rFonts w:ascii="Times New Roman" w:hAnsi="Times New Roman" w:cs="Times New Roman"/>
          <w:i/>
          <w:sz w:val="24"/>
          <w:szCs w:val="24"/>
        </w:rPr>
        <w:t xml:space="preserve">Psychiatric Clinics of </w:t>
      </w:r>
      <w:smartTag w:uri="urn:schemas-microsoft-com:office:smarttags" w:element="place">
        <w:r w:rsidRPr="00A5337D">
          <w:rPr>
            <w:rFonts w:ascii="Times New Roman" w:hAnsi="Times New Roman" w:cs="Times New Roman"/>
            <w:i/>
            <w:sz w:val="24"/>
            <w:szCs w:val="24"/>
          </w:rPr>
          <w:t>North America</w:t>
        </w:r>
      </w:smartTag>
      <w:r w:rsidRPr="00A5337D">
        <w:rPr>
          <w:rFonts w:ascii="Times New Roman" w:hAnsi="Times New Roman" w:cs="Times New Roman"/>
          <w:i/>
          <w:sz w:val="24"/>
          <w:szCs w:val="24"/>
        </w:rPr>
        <w:t>, 31(3)</w:t>
      </w:r>
      <w:r w:rsidRPr="00A5337D">
        <w:rPr>
          <w:rFonts w:ascii="Times New Roman" w:hAnsi="Times New Roman" w:cs="Times New Roman"/>
          <w:sz w:val="24"/>
          <w:szCs w:val="24"/>
        </w:rPr>
        <w:t xml:space="preserve">, 463-475. (Impact factor: </w:t>
      </w:r>
      <w:r w:rsidR="006B5EFB" w:rsidRPr="00A5337D">
        <w:rPr>
          <w:rFonts w:ascii="Times New Roman" w:hAnsi="Times New Roman" w:cs="Times New Roman"/>
          <w:sz w:val="24"/>
          <w:szCs w:val="24"/>
        </w:rPr>
        <w:t>2.</w:t>
      </w:r>
      <w:r w:rsidR="00F20332">
        <w:rPr>
          <w:rFonts w:ascii="Times New Roman" w:hAnsi="Times New Roman" w:cs="Times New Roman"/>
          <w:sz w:val="24"/>
          <w:szCs w:val="24"/>
        </w:rPr>
        <w:t>133</w:t>
      </w:r>
      <w:r w:rsidRPr="00A5337D">
        <w:rPr>
          <w:rFonts w:ascii="Times New Roman" w:hAnsi="Times New Roman" w:cs="Times New Roman"/>
          <w:sz w:val="24"/>
          <w:szCs w:val="24"/>
        </w:rPr>
        <w:t>)</w:t>
      </w:r>
    </w:p>
    <w:p w:rsidR="00AA33D2" w:rsidRPr="00A5337D" w:rsidRDefault="00AA33D2" w:rsidP="00AA33D2">
      <w:pPr>
        <w:pStyle w:val="ListParagraph"/>
        <w:rPr>
          <w:lang w:eastAsia="zh-CN"/>
        </w:rPr>
      </w:pPr>
    </w:p>
    <w:p w:rsidR="00490B7D" w:rsidRPr="00A5337D" w:rsidRDefault="00490B7D" w:rsidP="00AA33D2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A5337D">
        <w:rPr>
          <w:rFonts w:ascii="Times New Roman" w:hAnsi="Times New Roman" w:cs="Times New Roman"/>
          <w:sz w:val="24"/>
          <w:szCs w:val="24"/>
        </w:rPr>
        <w:t>Rilling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 xml:space="preserve">, J.K.,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Dagenais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 xml:space="preserve">, J.E., Goldsmith, D.R., </w:t>
      </w:r>
      <w:r w:rsidRPr="00A5337D">
        <w:rPr>
          <w:rFonts w:ascii="Times New Roman" w:hAnsi="Times New Roman" w:cs="Times New Roman"/>
          <w:b/>
          <w:sz w:val="24"/>
          <w:szCs w:val="24"/>
        </w:rPr>
        <w:t>Glenn, A.L.</w:t>
      </w:r>
      <w:r w:rsidRPr="00A5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Pagnoni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 xml:space="preserve">, G. (2008). Social cognitive neural networks during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ingroup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 xml:space="preserve"> and outgroup interactions. </w:t>
      </w:r>
      <w:proofErr w:type="spellStart"/>
      <w:r w:rsidRPr="00A5337D">
        <w:rPr>
          <w:rFonts w:ascii="Times New Roman" w:hAnsi="Times New Roman" w:cs="Times New Roman"/>
          <w:i/>
          <w:iCs/>
          <w:sz w:val="24"/>
          <w:szCs w:val="24"/>
        </w:rPr>
        <w:t>NeuroImage</w:t>
      </w:r>
      <w:proofErr w:type="spellEnd"/>
      <w:r w:rsidRPr="00A5337D">
        <w:rPr>
          <w:rFonts w:ascii="Times New Roman" w:hAnsi="Times New Roman" w:cs="Times New Roman"/>
          <w:i/>
          <w:iCs/>
          <w:sz w:val="24"/>
          <w:szCs w:val="24"/>
        </w:rPr>
        <w:t xml:space="preserve">, 41, </w:t>
      </w:r>
      <w:r w:rsidRPr="00A5337D">
        <w:rPr>
          <w:rFonts w:ascii="Times New Roman" w:hAnsi="Times New Roman" w:cs="Times New Roman"/>
          <w:sz w:val="24"/>
          <w:szCs w:val="24"/>
        </w:rPr>
        <w:t>1447-1461.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(Impact factor: </w:t>
      </w:r>
      <w:r w:rsidR="00C75E5D">
        <w:rPr>
          <w:rFonts w:ascii="Times New Roman" w:hAnsi="Times New Roman" w:cs="Times New Roman"/>
          <w:sz w:val="24"/>
          <w:szCs w:val="24"/>
          <w:lang w:eastAsia="zh-CN"/>
        </w:rPr>
        <w:t>6.</w:t>
      </w:r>
      <w:r w:rsidR="004122AF">
        <w:rPr>
          <w:rFonts w:ascii="Times New Roman" w:hAnsi="Times New Roman" w:cs="Times New Roman"/>
          <w:sz w:val="24"/>
          <w:szCs w:val="24"/>
          <w:lang w:eastAsia="zh-CN"/>
        </w:rPr>
        <w:t>357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AA33D2" w:rsidRPr="00A5337D" w:rsidRDefault="00AA33D2" w:rsidP="00AA33D2">
      <w:pPr>
        <w:pStyle w:val="ListParagraph"/>
        <w:rPr>
          <w:lang w:eastAsia="zh-CN"/>
        </w:rPr>
      </w:pPr>
    </w:p>
    <w:p w:rsidR="00490B7D" w:rsidRPr="00A5337D" w:rsidRDefault="00490B7D" w:rsidP="00AA33D2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Rilling, J.K., Goldsmith, D.R., </w:t>
      </w: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Jairam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M.R.,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Elfenbein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H.A.,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Dagenais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J., Murdock, C.,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Pagnoni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G. (2008). The Neural Correlates of the Affective Response to Unreciprocated Cooperation. </w:t>
      </w:r>
      <w:proofErr w:type="spellStart"/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Neuropsychologia</w:t>
      </w:r>
      <w:proofErr w:type="spellEnd"/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, </w:t>
      </w:r>
      <w:r w:rsidRPr="00A5337D">
        <w:rPr>
          <w:rFonts w:ascii="Times New Roman" w:hAnsi="Times New Roman" w:cs="Times New Roman"/>
          <w:i/>
          <w:iCs/>
          <w:sz w:val="24"/>
          <w:szCs w:val="24"/>
        </w:rPr>
        <w:t xml:space="preserve">46, </w:t>
      </w:r>
      <w:r w:rsidRPr="00A5337D">
        <w:rPr>
          <w:rFonts w:ascii="Times New Roman" w:hAnsi="Times New Roman" w:cs="Times New Roman"/>
          <w:sz w:val="24"/>
          <w:szCs w:val="24"/>
        </w:rPr>
        <w:t>1256-1266.</w:t>
      </w:r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A5337D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(Impact factor: </w:t>
      </w:r>
      <w:r w:rsidR="006B5EFB" w:rsidRPr="00A5337D">
        <w:rPr>
          <w:rFonts w:ascii="Times New Roman" w:hAnsi="Times New Roman" w:cs="Times New Roman"/>
          <w:iCs/>
          <w:sz w:val="24"/>
          <w:szCs w:val="24"/>
          <w:lang w:eastAsia="zh-CN"/>
        </w:rPr>
        <w:t>3.</w:t>
      </w:r>
      <w:r w:rsidR="00E4653F">
        <w:rPr>
          <w:rFonts w:ascii="Times New Roman" w:hAnsi="Times New Roman" w:cs="Times New Roman"/>
          <w:iCs/>
          <w:sz w:val="24"/>
          <w:szCs w:val="24"/>
          <w:lang w:eastAsia="zh-CN"/>
        </w:rPr>
        <w:t>302</w:t>
      </w:r>
      <w:r w:rsidRPr="00A5337D">
        <w:rPr>
          <w:rFonts w:ascii="Times New Roman" w:hAnsi="Times New Roman" w:cs="Times New Roman"/>
          <w:iCs/>
          <w:sz w:val="24"/>
          <w:szCs w:val="24"/>
          <w:lang w:eastAsia="zh-CN"/>
        </w:rPr>
        <w:t>)</w:t>
      </w:r>
    </w:p>
    <w:p w:rsidR="00AA33D2" w:rsidRPr="00A5337D" w:rsidRDefault="00AA33D2" w:rsidP="00AA33D2">
      <w:pPr>
        <w:pStyle w:val="ListParagraph"/>
        <w:rPr>
          <w:lang w:eastAsia="zh-CN"/>
        </w:rPr>
      </w:pPr>
    </w:p>
    <w:p w:rsidR="00AA33D2" w:rsidRPr="00A5337D" w:rsidRDefault="00AA33D2" w:rsidP="00AA33D2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Yang, Y., </w:t>
      </w: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&amp; Raine, A. (2008). Brain abnormalities in antisocial individuals: implications for the law. </w:t>
      </w:r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Behavioral Sciences &amp; the Law,</w:t>
      </w:r>
      <w:r w:rsidRPr="00A5337D">
        <w:rPr>
          <w:rFonts w:ascii="Times New Roman" w:hAnsi="Times New Roman" w:cs="Times New Roman"/>
          <w:i/>
          <w:iCs/>
          <w:sz w:val="24"/>
          <w:szCs w:val="24"/>
        </w:rPr>
        <w:t xml:space="preserve"> 26, </w:t>
      </w:r>
      <w:r w:rsidRPr="00A5337D">
        <w:rPr>
          <w:rFonts w:ascii="Times New Roman" w:hAnsi="Times New Roman" w:cs="Times New Roman"/>
          <w:sz w:val="24"/>
          <w:szCs w:val="24"/>
        </w:rPr>
        <w:t>65-83.</w:t>
      </w:r>
      <w:r w:rsidR="00CE0753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(Impact factor: 1.</w:t>
      </w:r>
      <w:r w:rsidR="004122AF">
        <w:rPr>
          <w:rFonts w:ascii="Times New Roman" w:hAnsi="Times New Roman" w:cs="Times New Roman"/>
          <w:sz w:val="24"/>
          <w:szCs w:val="24"/>
          <w:lang w:eastAsia="zh-CN"/>
        </w:rPr>
        <w:t>449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AA33D2" w:rsidRPr="00A5337D" w:rsidRDefault="00AA33D2" w:rsidP="00AA33D2">
      <w:pPr>
        <w:pStyle w:val="ListParagraph"/>
        <w:rPr>
          <w:lang w:eastAsia="zh-CN"/>
        </w:rPr>
      </w:pPr>
    </w:p>
    <w:p w:rsidR="00490B7D" w:rsidRPr="00A5337D" w:rsidRDefault="00490B7D" w:rsidP="00AA33D2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Raine, A.,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Venables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P.</w:t>
          </w:r>
        </w:smartTag>
        <w:r w:rsidRPr="00A5337D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State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&amp;</w:t>
          </w:r>
        </w:smartTag>
        <w:r w:rsidRPr="00A5337D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</w:t>
        </w:r>
        <w:proofErr w:type="spellStart"/>
        <w:smartTag w:uri="urn:schemas-microsoft-com:office:smarttags" w:element="State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Mednick</w:t>
          </w:r>
        </w:smartTag>
        <w:proofErr w:type="spellEnd"/>
        <w:r w:rsidRPr="00A5337D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, </w:t>
        </w:r>
        <w:smartTag w:uri="urn:schemas-microsoft-com:office:smarttags" w:element="country-region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S.A.</w:t>
          </w:r>
        </w:smartTag>
      </w:smartTag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(2007). Early temperamental and psychophysiological precursors of adult psychopathic personality. </w:t>
      </w: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Journal of Abnormal Psychology,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5337D">
        <w:rPr>
          <w:rFonts w:ascii="Times New Roman" w:hAnsi="Times New Roman" w:cs="Times New Roman"/>
          <w:i/>
          <w:iCs/>
          <w:sz w:val="24"/>
          <w:szCs w:val="24"/>
        </w:rPr>
        <w:t xml:space="preserve">116(3), </w:t>
      </w:r>
      <w:r w:rsidRPr="00A5337D">
        <w:rPr>
          <w:rFonts w:ascii="Times New Roman" w:hAnsi="Times New Roman" w:cs="Times New Roman"/>
          <w:sz w:val="24"/>
          <w:szCs w:val="24"/>
        </w:rPr>
        <w:t>508-518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. (Impact factor: </w:t>
      </w:r>
      <w:r w:rsidR="00E4653F">
        <w:rPr>
          <w:rFonts w:ascii="Times New Roman" w:hAnsi="Times New Roman" w:cs="Times New Roman"/>
          <w:sz w:val="24"/>
          <w:szCs w:val="24"/>
          <w:lang w:eastAsia="zh-CN"/>
        </w:rPr>
        <w:t>5.153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283101" w:rsidRPr="00A5337D" w:rsidRDefault="00283101" w:rsidP="00283101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A33D2" w:rsidRPr="00A5337D" w:rsidRDefault="00AA33D2" w:rsidP="00283101">
      <w:pPr>
        <w:pStyle w:val="DataField"/>
        <w:ind w:left="468"/>
        <w:rPr>
          <w:rFonts w:ascii="Times New Roman" w:hAnsi="Times New Roman" w:cs="Times New Roman"/>
        </w:rPr>
      </w:pPr>
      <w:r w:rsidRPr="00A5337D">
        <w:rPr>
          <w:rFonts w:ascii="Times New Roman" w:hAnsi="Times New Roman" w:cs="Times New Roman"/>
          <w:lang w:eastAsia="zh-CN"/>
        </w:rPr>
        <w:t xml:space="preserve">*This article was reprinted in the inaugural issue of </w:t>
      </w:r>
      <w:r w:rsidRPr="00A5337D">
        <w:rPr>
          <w:rFonts w:ascii="Times New Roman" w:hAnsi="Times New Roman" w:cs="Times New Roman"/>
          <w:i/>
          <w:lang w:eastAsia="zh-CN"/>
        </w:rPr>
        <w:t xml:space="preserve">Personality Disorders: Theory, Research, and Treatment </w:t>
      </w:r>
      <w:r w:rsidRPr="00A5337D">
        <w:rPr>
          <w:rFonts w:ascii="Times New Roman" w:hAnsi="Times New Roman" w:cs="Times New Roman"/>
          <w:lang w:eastAsia="zh-CN"/>
        </w:rPr>
        <w:t>as an example of an article that “</w:t>
      </w:r>
      <w:r w:rsidRPr="00A5337D">
        <w:rPr>
          <w:rFonts w:ascii="Times New Roman" w:hAnsi="Times New Roman" w:cs="Times New Roman"/>
        </w:rPr>
        <w:t>captures the scientific rigor, clinical relevance, and range of coverage that PD:TRT will strive to achieve.”</w:t>
      </w:r>
    </w:p>
    <w:p w:rsidR="00AA33D2" w:rsidRPr="00A5337D" w:rsidRDefault="00AA33D2" w:rsidP="00283101">
      <w:pPr>
        <w:pStyle w:val="DataField"/>
        <w:ind w:left="468"/>
        <w:rPr>
          <w:rFonts w:ascii="Times New Roman" w:hAnsi="Times New Roman" w:cs="Times New Roman"/>
        </w:rPr>
      </w:pPr>
    </w:p>
    <w:p w:rsidR="00AA33D2" w:rsidRPr="00A5337D" w:rsidRDefault="00AA33D2" w:rsidP="00283101">
      <w:pPr>
        <w:pStyle w:val="ListParagraph"/>
        <w:ind w:left="468"/>
        <w:rPr>
          <w:sz w:val="22"/>
          <w:szCs w:val="22"/>
          <w:lang w:eastAsia="zh-CN"/>
        </w:rPr>
      </w:pPr>
      <w:r w:rsidRPr="00A5337D">
        <w:rPr>
          <w:sz w:val="22"/>
          <w:szCs w:val="22"/>
        </w:rPr>
        <w:t xml:space="preserve">Glenn, A.L., Raine, A., </w:t>
      </w:r>
      <w:proofErr w:type="spellStart"/>
      <w:r w:rsidRPr="00A5337D">
        <w:rPr>
          <w:sz w:val="22"/>
          <w:szCs w:val="22"/>
        </w:rPr>
        <w:t>Venables</w:t>
      </w:r>
      <w:proofErr w:type="spellEnd"/>
      <w:r w:rsidRPr="00A5337D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5337D">
            <w:rPr>
              <w:sz w:val="22"/>
              <w:szCs w:val="22"/>
            </w:rPr>
            <w:t>P.</w:t>
          </w:r>
        </w:smartTag>
        <w:r w:rsidRPr="00A5337D">
          <w:rPr>
            <w:sz w:val="22"/>
            <w:szCs w:val="22"/>
          </w:rPr>
          <w:t xml:space="preserve"> </w:t>
        </w:r>
        <w:smartTag w:uri="urn:schemas-microsoft-com:office:smarttags" w:element="State">
          <w:r w:rsidRPr="00A5337D">
            <w:rPr>
              <w:sz w:val="22"/>
              <w:szCs w:val="22"/>
            </w:rPr>
            <w:t>&amp;</w:t>
          </w:r>
        </w:smartTag>
        <w:r w:rsidRPr="00A5337D">
          <w:rPr>
            <w:sz w:val="22"/>
            <w:szCs w:val="22"/>
          </w:rPr>
          <w:t xml:space="preserve"> </w:t>
        </w:r>
        <w:proofErr w:type="spellStart"/>
        <w:smartTag w:uri="urn:schemas-microsoft-com:office:smarttags" w:element="State">
          <w:r w:rsidRPr="00A5337D">
            <w:rPr>
              <w:sz w:val="22"/>
              <w:szCs w:val="22"/>
            </w:rPr>
            <w:t>Mednick</w:t>
          </w:r>
        </w:smartTag>
        <w:proofErr w:type="spellEnd"/>
        <w:r w:rsidRPr="00A5337D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A5337D">
            <w:rPr>
              <w:sz w:val="22"/>
              <w:szCs w:val="22"/>
            </w:rPr>
            <w:t>S.A.</w:t>
          </w:r>
        </w:smartTag>
      </w:smartTag>
      <w:r w:rsidRPr="00A5337D">
        <w:rPr>
          <w:sz w:val="22"/>
          <w:szCs w:val="22"/>
        </w:rPr>
        <w:t xml:space="preserve"> (2009). </w:t>
      </w:r>
      <w:r w:rsidRPr="00A5337D">
        <w:rPr>
          <w:sz w:val="22"/>
          <w:szCs w:val="22"/>
          <w:lang w:eastAsia="zh-CN"/>
        </w:rPr>
        <w:t xml:space="preserve">Early temperamental and psychophysiological precursors of adult psychopathic personality. </w:t>
      </w:r>
      <w:r w:rsidRPr="00A5337D">
        <w:rPr>
          <w:i/>
          <w:sz w:val="22"/>
          <w:szCs w:val="22"/>
          <w:lang w:eastAsia="zh-CN"/>
        </w:rPr>
        <w:t>Personality Disorders: Theory, Research, and Treatment, S(1)</w:t>
      </w:r>
      <w:r w:rsidRPr="00A5337D">
        <w:rPr>
          <w:sz w:val="22"/>
          <w:szCs w:val="22"/>
          <w:lang w:eastAsia="zh-CN"/>
        </w:rPr>
        <w:t>, 46-60.</w:t>
      </w:r>
    </w:p>
    <w:p w:rsidR="009A0445" w:rsidRPr="00A5337D" w:rsidRDefault="009A0445" w:rsidP="00283101">
      <w:pPr>
        <w:pStyle w:val="ListParagraph"/>
        <w:ind w:left="468"/>
        <w:rPr>
          <w:lang w:eastAsia="zh-CN"/>
        </w:rPr>
      </w:pPr>
    </w:p>
    <w:p w:rsidR="009A0445" w:rsidRPr="000D30DC" w:rsidRDefault="00AA33D2" w:rsidP="000D30DC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Rilling, J.K., </w:t>
      </w: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Jairam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M.R.,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Pagnoni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G., Goldsmith, D.R.,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Elfenbein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H.A. &amp;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Lilienfeld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S.O. (2007). Neural correlates of social cooperation and non-cooperation as a function of psychopathy. </w:t>
      </w: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Biological Psychiatry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A5337D">
        <w:rPr>
          <w:rFonts w:ascii="Times New Roman" w:hAnsi="Times New Roman" w:cs="Times New Roman"/>
          <w:i/>
          <w:iCs/>
          <w:sz w:val="24"/>
          <w:szCs w:val="24"/>
        </w:rPr>
        <w:t>61(11),</w:t>
      </w:r>
      <w:r w:rsidRPr="00A5337D">
        <w:rPr>
          <w:rFonts w:ascii="Times New Roman" w:hAnsi="Times New Roman" w:cs="Times New Roman"/>
          <w:sz w:val="24"/>
          <w:szCs w:val="24"/>
        </w:rPr>
        <w:t xml:space="preserve"> 1260-1271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. (Impact factor: </w:t>
      </w:r>
      <w:r w:rsidR="00E4653F">
        <w:rPr>
          <w:rFonts w:ascii="Times New Roman" w:hAnsi="Times New Roman" w:cs="Times New Roman"/>
          <w:sz w:val="24"/>
          <w:szCs w:val="24"/>
          <w:lang w:eastAsia="zh-CN"/>
        </w:rPr>
        <w:t>10.255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:rsidR="00023FEF" w:rsidRDefault="00023FEF" w:rsidP="00283101">
      <w:pPr>
        <w:pStyle w:val="DataField"/>
        <w:ind w:left="482" w:hangingChars="200" w:hanging="482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140B6" w:rsidRDefault="00D140B6" w:rsidP="00283101">
      <w:pPr>
        <w:pStyle w:val="DataField"/>
        <w:ind w:left="482" w:hangingChars="200" w:hanging="482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140B6" w:rsidRDefault="00D140B6" w:rsidP="00283101">
      <w:pPr>
        <w:pStyle w:val="DataField"/>
        <w:ind w:left="482" w:hangingChars="200" w:hanging="482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140B6" w:rsidRDefault="00D140B6" w:rsidP="00283101">
      <w:pPr>
        <w:pStyle w:val="DataField"/>
        <w:ind w:left="482" w:hangingChars="200" w:hanging="482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283101" w:rsidRPr="00FC26FE" w:rsidRDefault="00283101" w:rsidP="00283101">
      <w:pPr>
        <w:pStyle w:val="DataField"/>
        <w:ind w:left="482" w:hangingChars="200" w:hanging="482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FC26F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Book Chapters</w:t>
      </w:r>
    </w:p>
    <w:p w:rsidR="00327604" w:rsidRDefault="00327604" w:rsidP="002A2641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36995" w:rsidRPr="00464094" w:rsidRDefault="00936995" w:rsidP="00464094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Glenn, A.L. (in press). Personality Disorders and Character. In W.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Sinnott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-Armstrong &amp; C. Miller (Eds.) 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>Moral Psychology, Volume 5, Virtue and Happiness.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Cambridge, MA: The MIT Press.</w:t>
      </w:r>
    </w:p>
    <w:p w:rsidR="00327604" w:rsidRDefault="00327604" w:rsidP="00327604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27604" w:rsidRDefault="00327604" w:rsidP="00283101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Schug, R.A.,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Gao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, Y., </w:t>
      </w:r>
      <w:r w:rsidRPr="00327604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Peskin, M., Yang, Y., Raine, A. </w:t>
      </w:r>
      <w:r w:rsidR="0039658B">
        <w:rPr>
          <w:rFonts w:ascii="Times New Roman" w:hAnsi="Times New Roman" w:cs="Times New Roman"/>
          <w:sz w:val="24"/>
          <w:szCs w:val="24"/>
          <w:lang w:eastAsia="zh-CN"/>
        </w:rPr>
        <w:t xml:space="preserve">(in press).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The Developmental Evidence Base: Neurobiological Research and Forensic Applications. In G.J.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Towl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&amp; D.A.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Crighton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(Eds.), </w:t>
      </w:r>
      <w:r w:rsidRPr="00327604">
        <w:rPr>
          <w:rFonts w:ascii="Times New Roman" w:hAnsi="Times New Roman" w:cs="Times New Roman"/>
          <w:i/>
          <w:sz w:val="24"/>
          <w:szCs w:val="24"/>
          <w:lang w:eastAsia="zh-CN"/>
        </w:rPr>
        <w:t>Forensic Psychology</w:t>
      </w:r>
      <w:r w:rsidR="00641383">
        <w:rPr>
          <w:rFonts w:ascii="Times New Roman" w:hAnsi="Times New Roman" w:cs="Times New Roman"/>
          <w:sz w:val="24"/>
          <w:szCs w:val="24"/>
          <w:lang w:eastAsia="zh-CN"/>
        </w:rPr>
        <w:t xml:space="preserve"> (2</w:t>
      </w:r>
      <w:r w:rsidR="00641383" w:rsidRPr="00641383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nd</w:t>
      </w:r>
      <w:r w:rsidR="00641383">
        <w:rPr>
          <w:rFonts w:ascii="Times New Roman" w:hAnsi="Times New Roman" w:cs="Times New Roman"/>
          <w:sz w:val="24"/>
          <w:szCs w:val="24"/>
          <w:lang w:eastAsia="zh-CN"/>
        </w:rPr>
        <w:t xml:space="preserve"> ed.)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641383">
        <w:rPr>
          <w:rFonts w:ascii="Times New Roman" w:hAnsi="Times New Roman" w:cs="Times New Roman"/>
          <w:sz w:val="24"/>
          <w:szCs w:val="24"/>
          <w:lang w:eastAsia="zh-CN"/>
        </w:rPr>
        <w:t>West Sussex, UK</w:t>
      </w:r>
      <w:r>
        <w:rPr>
          <w:rFonts w:ascii="Times New Roman" w:hAnsi="Times New Roman" w:cs="Times New Roman"/>
          <w:sz w:val="24"/>
          <w:szCs w:val="24"/>
          <w:lang w:eastAsia="zh-CN"/>
        </w:rPr>
        <w:t>: Blackwell</w:t>
      </w:r>
      <w:r w:rsidR="00641383">
        <w:rPr>
          <w:rFonts w:ascii="Times New Roman" w:hAnsi="Times New Roman" w:cs="Times New Roman"/>
          <w:sz w:val="24"/>
          <w:szCs w:val="24"/>
          <w:lang w:eastAsia="zh-CN"/>
        </w:rPr>
        <w:t xml:space="preserve"> Publishing Ltd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41383" w:rsidRDefault="00641383" w:rsidP="00641383">
      <w:pPr>
        <w:pStyle w:val="ListParagraph"/>
        <w:rPr>
          <w:lang w:eastAsia="zh-CN"/>
        </w:rPr>
      </w:pPr>
    </w:p>
    <w:p w:rsidR="00641383" w:rsidRDefault="00641383" w:rsidP="00641383">
      <w:pPr>
        <w:pStyle w:val="ListParagraph"/>
        <w:numPr>
          <w:ilvl w:val="0"/>
          <w:numId w:val="17"/>
        </w:numPr>
        <w:rPr>
          <w:color w:val="000000"/>
        </w:rPr>
      </w:pPr>
      <w:r w:rsidRPr="00641383">
        <w:rPr>
          <w:color w:val="000000"/>
        </w:rPr>
        <w:t xml:space="preserve">Schug, R. A., Raine, A., Gao, Y., </w:t>
      </w:r>
      <w:r w:rsidRPr="00641383">
        <w:rPr>
          <w:b/>
          <w:color w:val="000000"/>
        </w:rPr>
        <w:t>Glenn, A.</w:t>
      </w:r>
      <w:r>
        <w:rPr>
          <w:b/>
          <w:color w:val="000000"/>
        </w:rPr>
        <w:t>L.</w:t>
      </w:r>
      <w:r w:rsidRPr="00641383">
        <w:rPr>
          <w:b/>
          <w:color w:val="000000"/>
        </w:rPr>
        <w:t>,</w:t>
      </w:r>
      <w:r w:rsidRPr="00641383">
        <w:rPr>
          <w:color w:val="000000"/>
        </w:rPr>
        <w:t xml:space="preserve"> &amp; Yang, Y. (in press). </w:t>
      </w:r>
      <w:proofErr w:type="spellStart"/>
      <w:r w:rsidRPr="00641383">
        <w:rPr>
          <w:color w:val="000000"/>
        </w:rPr>
        <w:t>Neurocriminology</w:t>
      </w:r>
      <w:proofErr w:type="spellEnd"/>
      <w:r w:rsidRPr="00641383">
        <w:rPr>
          <w:color w:val="000000"/>
        </w:rPr>
        <w:t xml:space="preserve">: applications for forensic psychiatry. In R. </w:t>
      </w:r>
      <w:proofErr w:type="spellStart"/>
      <w:r w:rsidRPr="00641383">
        <w:rPr>
          <w:color w:val="000000"/>
        </w:rPr>
        <w:t>Sadoff</w:t>
      </w:r>
      <w:proofErr w:type="spellEnd"/>
      <w:r w:rsidRPr="00641383">
        <w:rPr>
          <w:color w:val="000000"/>
        </w:rPr>
        <w:t xml:space="preserve"> (Ed.), </w:t>
      </w:r>
      <w:r w:rsidRPr="00641383">
        <w:rPr>
          <w:i/>
          <w:color w:val="000000"/>
        </w:rPr>
        <w:t>Forensic psychiatry: History, current developments, future directions</w:t>
      </w:r>
      <w:r w:rsidRPr="00641383">
        <w:rPr>
          <w:color w:val="000000"/>
        </w:rPr>
        <w:t>. New York: Oxford University Press.</w:t>
      </w:r>
    </w:p>
    <w:p w:rsidR="00464094" w:rsidRPr="00464094" w:rsidRDefault="00464094" w:rsidP="00464094">
      <w:pPr>
        <w:pStyle w:val="ListParagraph"/>
        <w:rPr>
          <w:color w:val="000000"/>
        </w:rPr>
      </w:pPr>
    </w:p>
    <w:p w:rsidR="00464094" w:rsidRPr="00464094" w:rsidRDefault="00464094" w:rsidP="00464094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Johnson, A.K. &amp; </w:t>
      </w:r>
      <w:r w:rsidRPr="00955D17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(2016). Neurobiology and Crime. In M.J. Cima (Ed.) </w:t>
      </w:r>
      <w:r w:rsidRPr="00FB1CDA">
        <w:rPr>
          <w:rFonts w:ascii="Times New Roman" w:hAnsi="Times New Roman" w:cs="Times New Roman"/>
          <w:i/>
          <w:sz w:val="24"/>
          <w:szCs w:val="24"/>
          <w:lang w:eastAsia="zh-CN"/>
        </w:rPr>
        <w:t>Handbook of Forensic Psychopathology and Treatment</w:t>
      </w:r>
      <w:r>
        <w:rPr>
          <w:rFonts w:ascii="Times New Roman" w:hAnsi="Times New Roman" w:cs="Times New Roman"/>
          <w:sz w:val="24"/>
          <w:szCs w:val="24"/>
          <w:lang w:eastAsia="zh-CN"/>
        </w:rPr>
        <w:t>. London: Routledge.</w:t>
      </w:r>
    </w:p>
    <w:p w:rsidR="00A529F7" w:rsidRPr="00A529F7" w:rsidRDefault="00A529F7" w:rsidP="0039658B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605C4" w:rsidRPr="00327604" w:rsidRDefault="00F605C4" w:rsidP="00283101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327604">
        <w:rPr>
          <w:rFonts w:ascii="Times New Roman" w:hAnsi="Times New Roman" w:cs="Times New Roman"/>
          <w:sz w:val="24"/>
          <w:szCs w:val="24"/>
        </w:rPr>
        <w:t xml:space="preserve">Chen, F.R., Gao, Y., </w:t>
      </w:r>
      <w:r w:rsidRPr="00327604">
        <w:rPr>
          <w:rFonts w:ascii="Times New Roman" w:hAnsi="Times New Roman" w:cs="Times New Roman"/>
          <w:b/>
          <w:sz w:val="24"/>
          <w:szCs w:val="24"/>
        </w:rPr>
        <w:t>Glenn, A.L.</w:t>
      </w:r>
      <w:r w:rsidRPr="00327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604">
        <w:rPr>
          <w:rFonts w:ascii="Times New Roman" w:hAnsi="Times New Roman" w:cs="Times New Roman"/>
          <w:sz w:val="24"/>
          <w:szCs w:val="24"/>
        </w:rPr>
        <w:t>Niv</w:t>
      </w:r>
      <w:proofErr w:type="spellEnd"/>
      <w:r w:rsidRPr="00327604">
        <w:rPr>
          <w:rFonts w:ascii="Times New Roman" w:hAnsi="Times New Roman" w:cs="Times New Roman"/>
          <w:sz w:val="24"/>
          <w:szCs w:val="24"/>
        </w:rPr>
        <w:t>, S., Portnoy, J., Schug, R., Yang, Y., &amp; Raine, A.  (</w:t>
      </w:r>
      <w:r w:rsidR="009513FC">
        <w:rPr>
          <w:rFonts w:ascii="Times New Roman" w:hAnsi="Times New Roman" w:cs="Times New Roman"/>
          <w:sz w:val="24"/>
          <w:szCs w:val="24"/>
        </w:rPr>
        <w:t>2016</w:t>
      </w:r>
      <w:r w:rsidRPr="00327604">
        <w:rPr>
          <w:rFonts w:ascii="Times New Roman" w:hAnsi="Times New Roman" w:cs="Times New Roman"/>
          <w:sz w:val="24"/>
          <w:szCs w:val="24"/>
        </w:rPr>
        <w:t>). Biosocial bases of antisocial and criminal behavior</w:t>
      </w:r>
      <w:r w:rsidRPr="00327604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327604">
        <w:rPr>
          <w:rFonts w:ascii="Times New Roman" w:hAnsi="Times New Roman" w:cs="Times New Roman"/>
          <w:sz w:val="24"/>
          <w:szCs w:val="24"/>
        </w:rPr>
        <w:t xml:space="preserve"> In </w:t>
      </w:r>
      <w:r w:rsidR="00160D95" w:rsidRPr="00327604">
        <w:rPr>
          <w:rFonts w:ascii="Times New Roman" w:hAnsi="Times New Roman" w:cs="Times New Roman"/>
          <w:sz w:val="24"/>
          <w:szCs w:val="24"/>
        </w:rPr>
        <w:t xml:space="preserve">A.R. </w:t>
      </w:r>
      <w:proofErr w:type="spellStart"/>
      <w:r w:rsidRPr="00327604">
        <w:rPr>
          <w:rFonts w:ascii="Times New Roman" w:hAnsi="Times New Roman" w:cs="Times New Roman"/>
          <w:sz w:val="24"/>
          <w:szCs w:val="24"/>
        </w:rPr>
        <w:t>Piquero</w:t>
      </w:r>
      <w:proofErr w:type="spellEnd"/>
      <w:r w:rsidRPr="00327604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27604">
        <w:rPr>
          <w:rFonts w:ascii="Times New Roman" w:hAnsi="Times New Roman" w:cs="Times New Roman"/>
          <w:i/>
          <w:iCs/>
          <w:sz w:val="24"/>
          <w:szCs w:val="24"/>
        </w:rPr>
        <w:t>Handbook of Criminology</w:t>
      </w:r>
      <w:r w:rsidR="009513FC">
        <w:rPr>
          <w:rFonts w:ascii="Times New Roman" w:hAnsi="Times New Roman" w:cs="Times New Roman"/>
          <w:iCs/>
          <w:sz w:val="24"/>
          <w:szCs w:val="24"/>
        </w:rPr>
        <w:t xml:space="preserve"> (pp. 355-379)</w:t>
      </w:r>
      <w:r w:rsidRPr="00327604">
        <w:rPr>
          <w:rFonts w:ascii="Times New Roman" w:hAnsi="Times New Roman" w:cs="Times New Roman"/>
          <w:sz w:val="24"/>
          <w:szCs w:val="24"/>
        </w:rPr>
        <w:t>. Wiley &amp; Sons: Hoboken, NJ.</w:t>
      </w:r>
    </w:p>
    <w:p w:rsidR="00F605C4" w:rsidRDefault="00F605C4" w:rsidP="00F605C4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06FFF" w:rsidRDefault="00006FFF" w:rsidP="00283101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Focquaert, F., </w:t>
      </w:r>
      <w:r w:rsidRPr="00F605C4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>
        <w:rPr>
          <w:rFonts w:ascii="Times New Roman" w:hAnsi="Times New Roman" w:cs="Times New Roman"/>
          <w:sz w:val="24"/>
          <w:szCs w:val="24"/>
          <w:lang w:eastAsia="zh-CN"/>
        </w:rPr>
        <w:t>, Raine, A. (</w:t>
      </w:r>
      <w:r w:rsidR="00C50C1F">
        <w:rPr>
          <w:rFonts w:ascii="Times New Roman" w:hAnsi="Times New Roman" w:cs="Times New Roman"/>
          <w:sz w:val="24"/>
          <w:szCs w:val="24"/>
          <w:lang w:eastAsia="zh-CN"/>
        </w:rPr>
        <w:t>2015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). Psychopathy and free will. In W.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Glannon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(Ed.) </w:t>
      </w:r>
      <w:r w:rsidRPr="00006FFF">
        <w:rPr>
          <w:rFonts w:ascii="Times New Roman" w:hAnsi="Times New Roman" w:cs="Times New Roman"/>
          <w:i/>
          <w:sz w:val="24"/>
          <w:szCs w:val="24"/>
          <w:lang w:eastAsia="zh-CN"/>
        </w:rPr>
        <w:t>Free Will and the Brain: Neuroscientific, Philosophical, and Legal Perspectives</w:t>
      </w:r>
      <w:r>
        <w:rPr>
          <w:rFonts w:ascii="Times New Roman" w:hAnsi="Times New Roman" w:cs="Times New Roman"/>
          <w:sz w:val="24"/>
          <w:szCs w:val="24"/>
          <w:lang w:eastAsia="zh-CN"/>
        </w:rPr>
        <w:t>. Cambridge University Press.</w:t>
      </w:r>
    </w:p>
    <w:p w:rsidR="00DB73AC" w:rsidRDefault="00DB73AC" w:rsidP="00DB73AC">
      <w:pPr>
        <w:pStyle w:val="ListParagraph"/>
        <w:rPr>
          <w:lang w:eastAsia="zh-CN"/>
        </w:rPr>
      </w:pPr>
    </w:p>
    <w:p w:rsidR="00DB73AC" w:rsidRPr="00DB73AC" w:rsidRDefault="00DB73AC" w:rsidP="00DB73AC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Remmel, R. &amp; </w:t>
      </w:r>
      <w:r w:rsidRPr="00327604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(2015). Immorality in the Adult Brain. In J. Decety &amp; T. Wheatley (Eds.), </w:t>
      </w:r>
      <w:r w:rsidRPr="00327604">
        <w:rPr>
          <w:rFonts w:ascii="Times New Roman" w:hAnsi="Times New Roman" w:cs="Times New Roman"/>
          <w:i/>
          <w:sz w:val="24"/>
          <w:szCs w:val="24"/>
          <w:lang w:eastAsia="zh-CN"/>
        </w:rPr>
        <w:t>The Moral Brain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DB73AC">
        <w:rPr>
          <w:rFonts w:ascii="Times New Roman" w:hAnsi="Times New Roman" w:cs="Times New Roman"/>
          <w:sz w:val="24"/>
          <w:szCs w:val="24"/>
          <w:lang w:eastAsia="zh-CN"/>
        </w:rPr>
        <w:t>(pp. 239-252)</w:t>
      </w:r>
      <w:r>
        <w:rPr>
          <w:rFonts w:ascii="Times New Roman" w:hAnsi="Times New Roman" w:cs="Times New Roman"/>
          <w:sz w:val="24"/>
          <w:szCs w:val="24"/>
          <w:lang w:eastAsia="zh-CN"/>
        </w:rPr>
        <w:t>. Cambridge: MIT Press.</w:t>
      </w:r>
    </w:p>
    <w:p w:rsidR="002A2641" w:rsidRDefault="002A2641" w:rsidP="002A2641">
      <w:pPr>
        <w:pStyle w:val="ListParagraph"/>
        <w:rPr>
          <w:lang w:eastAsia="zh-CN"/>
        </w:rPr>
      </w:pPr>
    </w:p>
    <w:p w:rsidR="002A2641" w:rsidRPr="002A2641" w:rsidRDefault="002A2641" w:rsidP="002A2641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Remmel, R. &amp; </w:t>
      </w:r>
      <w:r w:rsidRPr="00327604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(2015). The biological etiology of psychopathy. In M.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DeLisi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&amp; M. Vaughn (Eds.), </w:t>
      </w:r>
      <w:r w:rsidRPr="00327604">
        <w:rPr>
          <w:rFonts w:ascii="Times New Roman" w:hAnsi="Times New Roman" w:cs="Times New Roman"/>
          <w:i/>
          <w:sz w:val="24"/>
          <w:szCs w:val="24"/>
          <w:lang w:eastAsia="zh-CN"/>
        </w:rPr>
        <w:t>Handbook of Biosocial Criminology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(pp. 365-75). New York: Routledge. </w:t>
      </w:r>
    </w:p>
    <w:p w:rsidR="0039658B" w:rsidRDefault="0039658B" w:rsidP="0039658B">
      <w:pPr>
        <w:pStyle w:val="ListParagraph"/>
        <w:rPr>
          <w:lang w:eastAsia="zh-CN"/>
        </w:rPr>
      </w:pPr>
    </w:p>
    <w:p w:rsidR="0039658B" w:rsidRPr="0039658B" w:rsidRDefault="0039658B" w:rsidP="0039658B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29F7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Focquaert, F., Raine, A. (2015). Prediction of Antisocial Behavior. In J. Clausen &amp; N. Levy (Eds.), </w:t>
      </w:r>
      <w:r w:rsidRPr="00A529F7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Handbook of </w:t>
      </w:r>
      <w:proofErr w:type="spellStart"/>
      <w:r w:rsidRPr="00A529F7">
        <w:rPr>
          <w:rFonts w:ascii="Times New Roman" w:hAnsi="Times New Roman" w:cs="Times New Roman"/>
          <w:i/>
          <w:sz w:val="24"/>
          <w:szCs w:val="24"/>
          <w:lang w:eastAsia="zh-CN"/>
        </w:rPr>
        <w:t>Neuroethics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(pp. 1689-1701). New York: Springer.</w:t>
      </w:r>
    </w:p>
    <w:p w:rsidR="00951193" w:rsidRDefault="00951193" w:rsidP="00951193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51193" w:rsidRPr="00951193" w:rsidRDefault="00951193" w:rsidP="00951193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FC26FE">
        <w:rPr>
          <w:rFonts w:ascii="Times New Roman" w:hAnsi="Times New Roman" w:cs="Times New Roman"/>
          <w:sz w:val="24"/>
          <w:szCs w:val="24"/>
        </w:rPr>
        <w:t xml:space="preserve">Nordstrom, B.R., Gao, Y., </w:t>
      </w:r>
      <w:r w:rsidRPr="00FC26FE">
        <w:rPr>
          <w:rFonts w:ascii="Times New Roman" w:hAnsi="Times New Roman" w:cs="Times New Roman"/>
          <w:b/>
          <w:sz w:val="24"/>
          <w:szCs w:val="24"/>
        </w:rPr>
        <w:t>Glenn, A.L.</w:t>
      </w:r>
      <w:r w:rsidRPr="00FC26FE">
        <w:rPr>
          <w:rFonts w:ascii="Times New Roman" w:hAnsi="Times New Roman" w:cs="Times New Roman"/>
          <w:sz w:val="24"/>
          <w:szCs w:val="24"/>
        </w:rPr>
        <w:t xml:space="preserve">, Peskin, M., </w:t>
      </w:r>
      <w:proofErr w:type="spellStart"/>
      <w:r w:rsidRPr="00FC26FE">
        <w:rPr>
          <w:rFonts w:ascii="Times New Roman" w:hAnsi="Times New Roman" w:cs="Times New Roman"/>
          <w:sz w:val="24"/>
          <w:szCs w:val="24"/>
        </w:rPr>
        <w:t>Rudo</w:t>
      </w:r>
      <w:proofErr w:type="spellEnd"/>
      <w:r w:rsidRPr="00FC26FE">
        <w:rPr>
          <w:rFonts w:ascii="Times New Roman" w:hAnsi="Times New Roman" w:cs="Times New Roman"/>
          <w:sz w:val="24"/>
          <w:szCs w:val="24"/>
        </w:rPr>
        <w:t xml:space="preserve">-Hutt, A.S., </w:t>
      </w:r>
      <w:proofErr w:type="spellStart"/>
      <w:r w:rsidRPr="00FC26FE">
        <w:rPr>
          <w:rFonts w:ascii="Times New Roman" w:hAnsi="Times New Roman" w:cs="Times New Roman"/>
          <w:sz w:val="24"/>
          <w:szCs w:val="24"/>
        </w:rPr>
        <w:t>Schug</w:t>
      </w:r>
      <w:proofErr w:type="spellEnd"/>
      <w:r w:rsidRPr="00FC26FE">
        <w:rPr>
          <w:rFonts w:ascii="Times New Roman" w:hAnsi="Times New Roman" w:cs="Times New Roman"/>
          <w:sz w:val="24"/>
          <w:szCs w:val="24"/>
        </w:rPr>
        <w:t>, R.A., Yang, Y., Raine, A. (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FC26FE">
        <w:rPr>
          <w:rFonts w:ascii="Times New Roman" w:hAnsi="Times New Roman" w:cs="Times New Roman"/>
          <w:sz w:val="24"/>
          <w:szCs w:val="24"/>
        </w:rPr>
        <w:t xml:space="preserve">). Perspectives in </w:t>
      </w:r>
      <w:proofErr w:type="spellStart"/>
      <w:r w:rsidRPr="00FC26FE">
        <w:rPr>
          <w:rFonts w:ascii="Times New Roman" w:hAnsi="Times New Roman" w:cs="Times New Roman"/>
          <w:sz w:val="24"/>
          <w:szCs w:val="24"/>
        </w:rPr>
        <w:t>Neurocriminology</w:t>
      </w:r>
      <w:proofErr w:type="spellEnd"/>
      <w:r w:rsidRPr="00FC26FE">
        <w:rPr>
          <w:rFonts w:ascii="Times New Roman" w:hAnsi="Times New Roman" w:cs="Times New Roman"/>
          <w:sz w:val="24"/>
          <w:szCs w:val="24"/>
        </w:rPr>
        <w:t xml:space="preserve">.  </w:t>
      </w:r>
      <w:r>
        <w:rPr>
          <w:rFonts w:ascii="Times New Roman" w:hAnsi="Times New Roman" w:cs="Times New Roman"/>
          <w:sz w:val="24"/>
          <w:szCs w:val="24"/>
        </w:rPr>
        <w:t xml:space="preserve">In J.B. </w:t>
      </w:r>
      <w:proofErr w:type="spellStart"/>
      <w:r w:rsidRPr="00FC26FE">
        <w:rPr>
          <w:rFonts w:ascii="Times New Roman" w:hAnsi="Times New Roman" w:cs="Times New Roman"/>
          <w:sz w:val="24"/>
          <w:szCs w:val="24"/>
        </w:rPr>
        <w:t>Helfgot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C26FE">
        <w:rPr>
          <w:rFonts w:ascii="Times New Roman" w:hAnsi="Times New Roman" w:cs="Times New Roman"/>
          <w:sz w:val="24"/>
          <w:szCs w:val="24"/>
        </w:rPr>
        <w:t xml:space="preserve"> (Ed.) </w:t>
      </w:r>
      <w:r>
        <w:rPr>
          <w:rFonts w:ascii="Times New Roman" w:hAnsi="Times New Roman" w:cs="Times New Roman"/>
          <w:i/>
          <w:sz w:val="24"/>
          <w:szCs w:val="24"/>
        </w:rPr>
        <w:t>Criminal Psychology, Volume</w:t>
      </w:r>
      <w:r w:rsidRPr="00CA3C79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(pp. 117-161)</w:t>
      </w:r>
      <w:r w:rsidRPr="00FC26FE">
        <w:rPr>
          <w:rFonts w:ascii="Times New Roman" w:hAnsi="Times New Roman" w:cs="Times New Roman"/>
          <w:sz w:val="24"/>
          <w:szCs w:val="24"/>
        </w:rPr>
        <w:t xml:space="preserve">. Westport, CT: </w:t>
      </w:r>
      <w:proofErr w:type="spellStart"/>
      <w:r w:rsidRPr="00FC26FE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Pr="00FC26FE">
        <w:rPr>
          <w:rFonts w:ascii="Times New Roman" w:hAnsi="Times New Roman" w:cs="Times New Roman"/>
          <w:sz w:val="24"/>
          <w:szCs w:val="24"/>
        </w:rPr>
        <w:t>.</w:t>
      </w:r>
    </w:p>
    <w:p w:rsidR="00AD4E34" w:rsidRDefault="00AD4E34" w:rsidP="00AD4E34">
      <w:pPr>
        <w:pStyle w:val="ListParagraph"/>
        <w:rPr>
          <w:lang w:eastAsia="zh-CN"/>
        </w:rPr>
      </w:pPr>
    </w:p>
    <w:p w:rsidR="00AD4E34" w:rsidRPr="00AD4E34" w:rsidRDefault="00AD4E34" w:rsidP="00AD4E34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Focquaert, F., </w:t>
      </w: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, Raine, A. (</w:t>
      </w:r>
      <w:r>
        <w:rPr>
          <w:rFonts w:ascii="Times New Roman" w:hAnsi="Times New Roman" w:cs="Times New Roman"/>
          <w:sz w:val="24"/>
          <w:szCs w:val="24"/>
          <w:lang w:eastAsia="zh-CN"/>
        </w:rPr>
        <w:t>2013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). Free will, responsibility, and the punishment of criminals. In T.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Nadelhoffer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(Ed.) </w:t>
      </w:r>
      <w:r w:rsidRPr="00CA3C79">
        <w:rPr>
          <w:rFonts w:ascii="Times New Roman" w:hAnsi="Times New Roman" w:cs="Times New Roman"/>
          <w:i/>
          <w:sz w:val="24"/>
          <w:szCs w:val="24"/>
          <w:lang w:eastAsia="zh-CN"/>
        </w:rPr>
        <w:t>The Future of Punishmen</w:t>
      </w:r>
      <w:r w:rsidR="00B046EB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t </w:t>
      </w:r>
      <w:r w:rsidR="00B046EB">
        <w:rPr>
          <w:rFonts w:ascii="Times New Roman" w:hAnsi="Times New Roman" w:cs="Times New Roman"/>
          <w:sz w:val="24"/>
          <w:szCs w:val="24"/>
          <w:lang w:eastAsia="zh-CN"/>
        </w:rPr>
        <w:t>(pp. 247-274).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Oxford University Press.</w:t>
      </w:r>
    </w:p>
    <w:p w:rsidR="00025197" w:rsidRDefault="00025197" w:rsidP="00025197">
      <w:pPr>
        <w:pStyle w:val="ListParagraph"/>
        <w:rPr>
          <w:lang w:eastAsia="zh-CN"/>
        </w:rPr>
      </w:pPr>
    </w:p>
    <w:p w:rsidR="00025197" w:rsidRPr="00463E08" w:rsidRDefault="00025197" w:rsidP="00463E08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604298">
        <w:rPr>
          <w:rFonts w:ascii="Times New Roman" w:hAnsi="Times New Roman" w:cs="Times New Roman"/>
          <w:sz w:val="24"/>
          <w:szCs w:val="24"/>
          <w:lang w:eastAsia="zh-CN"/>
        </w:rPr>
        <w:t xml:space="preserve">Portnoy, J., Gao, Y. </w:t>
      </w:r>
      <w:r w:rsidRPr="00604298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604298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604298">
        <w:rPr>
          <w:rFonts w:ascii="Times New Roman" w:hAnsi="Times New Roman" w:cs="Times New Roman"/>
          <w:sz w:val="24"/>
          <w:szCs w:val="24"/>
          <w:lang w:eastAsia="zh-CN"/>
        </w:rPr>
        <w:t>Niv</w:t>
      </w:r>
      <w:proofErr w:type="spellEnd"/>
      <w:r w:rsidRPr="00604298">
        <w:rPr>
          <w:rFonts w:ascii="Times New Roman" w:hAnsi="Times New Roman" w:cs="Times New Roman"/>
          <w:sz w:val="24"/>
          <w:szCs w:val="24"/>
          <w:lang w:eastAsia="zh-CN"/>
        </w:rPr>
        <w:t xml:space="preserve">, S. Peskin, M., </w:t>
      </w:r>
      <w:proofErr w:type="spellStart"/>
      <w:r w:rsidRPr="00604298">
        <w:rPr>
          <w:rFonts w:ascii="Times New Roman" w:hAnsi="Times New Roman" w:cs="Times New Roman"/>
          <w:sz w:val="24"/>
          <w:szCs w:val="24"/>
          <w:lang w:eastAsia="zh-CN"/>
        </w:rPr>
        <w:t>Rudo</w:t>
      </w:r>
      <w:proofErr w:type="spellEnd"/>
      <w:r w:rsidRPr="00604298">
        <w:rPr>
          <w:rFonts w:ascii="Times New Roman" w:hAnsi="Times New Roman" w:cs="Times New Roman"/>
          <w:sz w:val="24"/>
          <w:szCs w:val="24"/>
          <w:lang w:eastAsia="zh-CN"/>
        </w:rPr>
        <w:t>-Hutt, A., Schug, R.A., Yang, Y., Raine, A. (</w:t>
      </w:r>
      <w:r>
        <w:rPr>
          <w:rFonts w:ascii="Times New Roman" w:hAnsi="Times New Roman" w:cs="Times New Roman"/>
          <w:sz w:val="24"/>
          <w:szCs w:val="24"/>
          <w:lang w:eastAsia="zh-CN"/>
        </w:rPr>
        <w:t>2013</w:t>
      </w:r>
      <w:r w:rsidRPr="00604298">
        <w:rPr>
          <w:rFonts w:ascii="Times New Roman" w:hAnsi="Times New Roman" w:cs="Times New Roman"/>
          <w:sz w:val="24"/>
          <w:szCs w:val="24"/>
          <w:lang w:eastAsia="zh-CN"/>
        </w:rPr>
        <w:t xml:space="preserve">). The Biology of Childhood Crime and Antisocial Behavior. </w:t>
      </w:r>
      <w:r>
        <w:rPr>
          <w:rFonts w:ascii="Times New Roman" w:hAnsi="Times New Roman" w:cs="Times New Roman"/>
          <w:sz w:val="24"/>
          <w:szCs w:val="24"/>
          <w:lang w:eastAsia="zh-CN"/>
        </w:rPr>
        <w:t>I</w:t>
      </w:r>
      <w:r w:rsidRPr="00604298">
        <w:rPr>
          <w:rFonts w:ascii="Times New Roman" w:hAnsi="Times New Roman" w:cs="Times New Roman"/>
          <w:sz w:val="24"/>
          <w:szCs w:val="24"/>
          <w:lang w:eastAsia="zh-CN"/>
        </w:rPr>
        <w:t xml:space="preserve">n C. Gibson and M. </w:t>
      </w:r>
      <w:proofErr w:type="spellStart"/>
      <w:r w:rsidRPr="00604298">
        <w:rPr>
          <w:rFonts w:ascii="Times New Roman" w:hAnsi="Times New Roman" w:cs="Times New Roman"/>
          <w:sz w:val="24"/>
          <w:szCs w:val="24"/>
          <w:lang w:eastAsia="zh-CN"/>
        </w:rPr>
        <w:t>Krohn</w:t>
      </w:r>
      <w:proofErr w:type="spellEnd"/>
      <w:r w:rsidRPr="00604298">
        <w:rPr>
          <w:rFonts w:ascii="Times New Roman" w:hAnsi="Times New Roman" w:cs="Times New Roman"/>
          <w:sz w:val="24"/>
          <w:szCs w:val="24"/>
          <w:lang w:eastAsia="zh-CN"/>
        </w:rPr>
        <w:t xml:space="preserve"> (Eds.) </w:t>
      </w:r>
      <w:r w:rsidRPr="00CA3C79">
        <w:rPr>
          <w:rFonts w:ascii="Times New Roman" w:hAnsi="Times New Roman" w:cs="Times New Roman"/>
          <w:i/>
          <w:sz w:val="24"/>
          <w:szCs w:val="24"/>
          <w:lang w:eastAsia="zh-CN"/>
        </w:rPr>
        <w:t>Handbook of Life-course Criminology</w:t>
      </w: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(pp. 21-42)</w:t>
      </w:r>
      <w:r w:rsidRPr="00604298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New York: </w:t>
      </w:r>
      <w:r w:rsidRPr="00604298">
        <w:rPr>
          <w:rFonts w:ascii="Times New Roman" w:hAnsi="Times New Roman" w:cs="Times New Roman"/>
          <w:sz w:val="24"/>
          <w:szCs w:val="24"/>
          <w:lang w:eastAsia="zh-CN"/>
        </w:rPr>
        <w:t xml:space="preserve">Springer </w:t>
      </w:r>
      <w:proofErr w:type="spellStart"/>
      <w:r w:rsidRPr="00604298">
        <w:rPr>
          <w:rFonts w:ascii="Times New Roman" w:hAnsi="Times New Roman" w:cs="Times New Roman"/>
          <w:sz w:val="24"/>
          <w:szCs w:val="24"/>
          <w:lang w:eastAsia="zh-CN"/>
        </w:rPr>
        <w:t>Velag</w:t>
      </w:r>
      <w:proofErr w:type="spellEnd"/>
      <w:r w:rsidRPr="0060429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6B3B00" w:rsidRPr="00A5337D" w:rsidRDefault="006B3B00" w:rsidP="006B3B00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C273B" w:rsidRPr="00A5337D" w:rsidRDefault="003C273B" w:rsidP="00283101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="00360263">
        <w:rPr>
          <w:rFonts w:ascii="Times New Roman" w:hAnsi="Times New Roman" w:cs="Times New Roman"/>
          <w:sz w:val="24"/>
          <w:szCs w:val="24"/>
          <w:lang w:eastAsia="zh-CN"/>
        </w:rPr>
        <w:t>, Yang, Y., Raine, A. (2012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). Neuroimaging in psychopathy and antisocial personality disorder: Functional significance and a neurodevelopmental hypothesis. In J. Simpson (Ed.) </w:t>
      </w:r>
      <w:r w:rsidRPr="007A2DE4">
        <w:rPr>
          <w:rFonts w:ascii="Times New Roman" w:hAnsi="Times New Roman" w:cs="Times New Roman"/>
          <w:i/>
          <w:sz w:val="24"/>
          <w:szCs w:val="24"/>
          <w:lang w:eastAsia="zh-CN"/>
        </w:rPr>
        <w:t>Neuroimaging in Forensic Psychiatry</w:t>
      </w:r>
      <w:r w:rsidR="009C197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9C197A" w:rsidRPr="009C197A">
        <w:rPr>
          <w:rFonts w:ascii="Times New Roman" w:hAnsi="Times New Roman" w:cs="Times New Roman"/>
          <w:sz w:val="24"/>
          <w:szCs w:val="24"/>
          <w:lang w:eastAsia="zh-CN"/>
        </w:rPr>
        <w:t>(pp. 81-98)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A13B57"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Oxford</w:t>
          </w:r>
        </w:smartTag>
      </w:smartTag>
      <w:r w:rsidR="00A13B57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Wiley- Blackwell.</w:t>
      </w:r>
    </w:p>
    <w:p w:rsidR="00D140B6" w:rsidRDefault="00D140B6" w:rsidP="00D140B6">
      <w:pPr>
        <w:pStyle w:val="DataField"/>
        <w:ind w:left="468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7760" w:rsidRDefault="00EF7760" w:rsidP="00283101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A5337D">
        <w:rPr>
          <w:rFonts w:ascii="Times New Roman" w:hAnsi="Times New Roman" w:cs="Times New Roman"/>
          <w:sz w:val="24"/>
          <w:szCs w:val="24"/>
        </w:rPr>
        <w:t>Peskin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 xml:space="preserve">, M., </w:t>
      </w:r>
      <w:proofErr w:type="gramStart"/>
      <w:r w:rsidRPr="00A5337D">
        <w:rPr>
          <w:rFonts w:ascii="Times New Roman" w:hAnsi="Times New Roman" w:cs="Times New Roman"/>
          <w:sz w:val="24"/>
          <w:szCs w:val="24"/>
        </w:rPr>
        <w:t>Gao</w:t>
      </w:r>
      <w:proofErr w:type="gramEnd"/>
      <w:r w:rsidRPr="00A5337D">
        <w:rPr>
          <w:rFonts w:ascii="Times New Roman" w:hAnsi="Times New Roman" w:cs="Times New Roman"/>
          <w:sz w:val="24"/>
          <w:szCs w:val="24"/>
        </w:rPr>
        <w:t xml:space="preserve">, Y., </w:t>
      </w:r>
      <w:r w:rsidRPr="00A5337D">
        <w:rPr>
          <w:rFonts w:ascii="Times New Roman" w:hAnsi="Times New Roman" w:cs="Times New Roman"/>
          <w:b/>
          <w:sz w:val="24"/>
          <w:szCs w:val="24"/>
        </w:rPr>
        <w:t>Glenn, A.L.</w:t>
      </w:r>
      <w:r w:rsidRPr="00A5337D">
        <w:rPr>
          <w:rFonts w:ascii="Times New Roman" w:hAnsi="Times New Roman" w:cs="Times New Roman"/>
          <w:sz w:val="24"/>
          <w:szCs w:val="24"/>
        </w:rPr>
        <w:t>, Schug, R.A., Yang, Y., Raine, A. et al. (</w:t>
      </w:r>
      <w:r w:rsidR="00E50582">
        <w:rPr>
          <w:rFonts w:ascii="Times New Roman" w:hAnsi="Times New Roman" w:cs="Times New Roman"/>
          <w:sz w:val="24"/>
          <w:szCs w:val="24"/>
        </w:rPr>
        <w:t>2012</w:t>
      </w:r>
      <w:r w:rsidRPr="00A5337D">
        <w:rPr>
          <w:rFonts w:ascii="Times New Roman" w:hAnsi="Times New Roman" w:cs="Times New Roman"/>
          <w:sz w:val="24"/>
          <w:szCs w:val="24"/>
        </w:rPr>
        <w:t>). Personal characteristics of delinquents: Neurobi</w:t>
      </w:r>
      <w:r w:rsidR="00283101" w:rsidRPr="00A5337D">
        <w:rPr>
          <w:rFonts w:ascii="Times New Roman" w:hAnsi="Times New Roman" w:cs="Times New Roman"/>
          <w:sz w:val="24"/>
          <w:szCs w:val="24"/>
        </w:rPr>
        <w:t xml:space="preserve">ology, genetic predispositions, </w:t>
      </w:r>
      <w:r w:rsidRPr="00A5337D">
        <w:rPr>
          <w:rFonts w:ascii="Times New Roman" w:hAnsi="Times New Roman" w:cs="Times New Roman"/>
          <w:sz w:val="24"/>
          <w:szCs w:val="24"/>
        </w:rPr>
        <w:t>individual</w:t>
      </w:r>
      <w:r w:rsidR="00283101" w:rsidRPr="00A5337D">
        <w:rPr>
          <w:rFonts w:ascii="Times New Roman" w:hAnsi="Times New Roman" w:cs="Times New Roman"/>
          <w:sz w:val="24"/>
          <w:szCs w:val="24"/>
        </w:rPr>
        <w:t xml:space="preserve"> </w:t>
      </w:r>
      <w:r w:rsidRPr="00A5337D">
        <w:rPr>
          <w:rFonts w:ascii="Times New Roman" w:hAnsi="Times New Roman" w:cs="Times New Roman"/>
          <w:sz w:val="24"/>
          <w:szCs w:val="24"/>
        </w:rPr>
        <w:t xml:space="preserve">psychosocial attributes. In B.C. Feld and D.M. Bishop (Eds.) </w:t>
      </w:r>
      <w:smartTag w:uri="urn:schemas-microsoft-com:office:smarttags" w:element="place">
        <w:smartTag w:uri="urn:schemas-microsoft-com:office:smarttags" w:element="City">
          <w:r w:rsidRPr="00E50582">
            <w:rPr>
              <w:rFonts w:ascii="Times New Roman" w:hAnsi="Times New Roman" w:cs="Times New Roman"/>
              <w:i/>
              <w:sz w:val="24"/>
              <w:szCs w:val="24"/>
            </w:rPr>
            <w:t>Oxford</w:t>
          </w:r>
        </w:smartTag>
      </w:smartTag>
      <w:r w:rsidRPr="00E50582">
        <w:rPr>
          <w:rFonts w:ascii="Times New Roman" w:hAnsi="Times New Roman" w:cs="Times New Roman"/>
          <w:i/>
          <w:sz w:val="24"/>
          <w:szCs w:val="24"/>
        </w:rPr>
        <w:t xml:space="preserve"> Handbook of Juvenile Crime and Juvenile Justice</w:t>
      </w:r>
      <w:r w:rsidR="00E50582">
        <w:rPr>
          <w:rFonts w:ascii="Times New Roman" w:hAnsi="Times New Roman" w:cs="Times New Roman"/>
          <w:sz w:val="24"/>
          <w:szCs w:val="24"/>
        </w:rPr>
        <w:t xml:space="preserve"> (pp. 73-106)</w:t>
      </w:r>
      <w:r w:rsidRPr="00A5337D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State">
        <w:r w:rsidRPr="00A5337D">
          <w:rPr>
            <w:rFonts w:ascii="Times New Roman" w:hAnsi="Times New Roman" w:cs="Times New Roman"/>
            <w:sz w:val="24"/>
            <w:szCs w:val="24"/>
          </w:rPr>
          <w:t>New York</w:t>
        </w:r>
      </w:smartTag>
      <w:r w:rsidRPr="00A5337D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5337D">
            <w:rPr>
              <w:rFonts w:ascii="Times New Roman" w:hAnsi="Times New Roman" w:cs="Times New Roman"/>
              <w:sz w:val="24"/>
              <w:szCs w:val="24"/>
            </w:rPr>
            <w:t>Oxford</w:t>
          </w:r>
        </w:smartTag>
        <w:r w:rsidRPr="00A5337D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5337D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 w:rsidRPr="00A5337D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76334B" w:rsidRDefault="0076334B" w:rsidP="0076334B">
      <w:pPr>
        <w:pStyle w:val="ListParagraph"/>
        <w:rPr>
          <w:lang w:eastAsia="zh-CN"/>
        </w:rPr>
      </w:pPr>
    </w:p>
    <w:p w:rsidR="0076334B" w:rsidRDefault="0076334B" w:rsidP="002C4AAB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FC26FE">
        <w:rPr>
          <w:rFonts w:ascii="Times New Roman" w:hAnsi="Times New Roman" w:cs="Times New Roman"/>
          <w:sz w:val="24"/>
          <w:szCs w:val="24"/>
        </w:rPr>
        <w:t xml:space="preserve">Nordstrom, B.R., Gao, Y., </w:t>
      </w:r>
      <w:r w:rsidRPr="00FC26FE">
        <w:rPr>
          <w:rFonts w:ascii="Times New Roman" w:hAnsi="Times New Roman" w:cs="Times New Roman"/>
          <w:b/>
          <w:sz w:val="24"/>
          <w:szCs w:val="24"/>
        </w:rPr>
        <w:t>Glenn, A.L.</w:t>
      </w:r>
      <w:r w:rsidRPr="00FC26FE">
        <w:rPr>
          <w:rFonts w:ascii="Times New Roman" w:hAnsi="Times New Roman" w:cs="Times New Roman"/>
          <w:sz w:val="24"/>
          <w:szCs w:val="24"/>
        </w:rPr>
        <w:t xml:space="preserve">, Peskin, M., </w:t>
      </w:r>
      <w:proofErr w:type="spellStart"/>
      <w:r w:rsidRPr="00FC26FE">
        <w:rPr>
          <w:rFonts w:ascii="Times New Roman" w:hAnsi="Times New Roman" w:cs="Times New Roman"/>
          <w:sz w:val="24"/>
          <w:szCs w:val="24"/>
        </w:rPr>
        <w:t>Rudo</w:t>
      </w:r>
      <w:proofErr w:type="spellEnd"/>
      <w:r w:rsidRPr="00FC26FE">
        <w:rPr>
          <w:rFonts w:ascii="Times New Roman" w:hAnsi="Times New Roman" w:cs="Times New Roman"/>
          <w:sz w:val="24"/>
          <w:szCs w:val="24"/>
        </w:rPr>
        <w:t xml:space="preserve">-Hutt, A.S., </w:t>
      </w:r>
      <w:proofErr w:type="spellStart"/>
      <w:r w:rsidRPr="00FC26FE">
        <w:rPr>
          <w:rFonts w:ascii="Times New Roman" w:hAnsi="Times New Roman" w:cs="Times New Roman"/>
          <w:sz w:val="24"/>
          <w:szCs w:val="24"/>
        </w:rPr>
        <w:t>Schug</w:t>
      </w:r>
      <w:proofErr w:type="spellEnd"/>
      <w:r w:rsidRPr="00FC26FE">
        <w:rPr>
          <w:rFonts w:ascii="Times New Roman" w:hAnsi="Times New Roman" w:cs="Times New Roman"/>
          <w:sz w:val="24"/>
          <w:szCs w:val="24"/>
        </w:rPr>
        <w:t>, R.A., Yang, Y., Raine, A. (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FC26F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C26FE">
        <w:rPr>
          <w:rFonts w:ascii="Times New Roman" w:hAnsi="Times New Roman" w:cs="Times New Roman"/>
          <w:sz w:val="24"/>
          <w:szCs w:val="24"/>
        </w:rPr>
        <w:t>Neurocriminology</w:t>
      </w:r>
      <w:proofErr w:type="spellEnd"/>
      <w:r w:rsidRPr="00FC26FE">
        <w:rPr>
          <w:rFonts w:ascii="Times New Roman" w:hAnsi="Times New Roman" w:cs="Times New Roman"/>
          <w:sz w:val="24"/>
          <w:szCs w:val="24"/>
        </w:rPr>
        <w:t xml:space="preserve">. In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FC26FE">
        <w:rPr>
          <w:rFonts w:ascii="Times New Roman" w:hAnsi="Times New Roman" w:cs="Times New Roman"/>
          <w:sz w:val="24"/>
          <w:szCs w:val="24"/>
        </w:rPr>
        <w:t>Huber</w:t>
      </w:r>
      <w:r>
        <w:rPr>
          <w:rFonts w:ascii="Times New Roman" w:hAnsi="Times New Roman" w:cs="Times New Roman"/>
          <w:sz w:val="24"/>
          <w:szCs w:val="24"/>
        </w:rPr>
        <w:t xml:space="preserve">, D.L.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Bannasch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P. Brennan</w:t>
      </w:r>
      <w:r w:rsidRPr="00FC26FE">
        <w:rPr>
          <w:rFonts w:ascii="Times New Roman" w:hAnsi="Times New Roman" w:cs="Times New Roman"/>
          <w:sz w:val="24"/>
          <w:szCs w:val="24"/>
        </w:rPr>
        <w:t xml:space="preserve"> (Ed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C26FE">
        <w:rPr>
          <w:rFonts w:ascii="Times New Roman" w:hAnsi="Times New Roman" w:cs="Times New Roman"/>
          <w:sz w:val="24"/>
          <w:szCs w:val="24"/>
        </w:rPr>
        <w:t xml:space="preserve">.) </w:t>
      </w:r>
      <w:r w:rsidRPr="007A2DE4">
        <w:rPr>
          <w:rFonts w:ascii="Times New Roman" w:hAnsi="Times New Roman" w:cs="Times New Roman"/>
          <w:i/>
          <w:sz w:val="24"/>
          <w:szCs w:val="24"/>
        </w:rPr>
        <w:t>Aggression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A2DE4">
        <w:rPr>
          <w:rFonts w:ascii="Times New Roman" w:hAnsi="Times New Roman" w:cs="Times New Roman"/>
          <w:i/>
          <w:sz w:val="24"/>
          <w:szCs w:val="24"/>
        </w:rPr>
        <w:t>  Advances in Genetics, Volume 75</w:t>
      </w:r>
      <w:r>
        <w:rPr>
          <w:rFonts w:ascii="Times New Roman" w:hAnsi="Times New Roman" w:cs="Times New Roman"/>
          <w:sz w:val="24"/>
          <w:szCs w:val="24"/>
        </w:rPr>
        <w:t xml:space="preserve"> (pp. 255-283)</w:t>
      </w:r>
      <w:r w:rsidRPr="00FC26FE">
        <w:rPr>
          <w:rFonts w:ascii="Times New Roman" w:hAnsi="Times New Roman" w:cs="Times New Roman"/>
          <w:sz w:val="24"/>
          <w:szCs w:val="24"/>
        </w:rPr>
        <w:t>. New York</w:t>
      </w:r>
      <w:r>
        <w:rPr>
          <w:rFonts w:ascii="Times New Roman" w:hAnsi="Times New Roman" w:cs="Times New Roman"/>
          <w:sz w:val="24"/>
          <w:szCs w:val="24"/>
        </w:rPr>
        <w:t>: E</w:t>
      </w:r>
      <w:r w:rsidRPr="00FC26FE">
        <w:rPr>
          <w:rFonts w:ascii="Times New Roman" w:hAnsi="Times New Roman" w:cs="Times New Roman"/>
          <w:sz w:val="24"/>
          <w:szCs w:val="24"/>
        </w:rPr>
        <w:t>lsevier.</w:t>
      </w:r>
    </w:p>
    <w:p w:rsidR="00BA3120" w:rsidRDefault="00BA3120" w:rsidP="00BA3120">
      <w:pPr>
        <w:pStyle w:val="ListParagraph"/>
        <w:rPr>
          <w:lang w:eastAsia="zh-CN"/>
        </w:rPr>
      </w:pPr>
    </w:p>
    <w:p w:rsidR="00BA3120" w:rsidRPr="00BA3120" w:rsidRDefault="00BA3120" w:rsidP="00BA3120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Yang, Y., Gao, Y., </w:t>
      </w: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, Peskin, M., Schug, R.A., Raine, A. (</w:t>
      </w:r>
      <w:r>
        <w:rPr>
          <w:rFonts w:ascii="Times New Roman" w:hAnsi="Times New Roman" w:cs="Times New Roman"/>
          <w:sz w:val="24"/>
          <w:szCs w:val="24"/>
          <w:lang w:eastAsia="zh-CN"/>
        </w:rPr>
        <w:t>2011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). Biosocial bases of antisocial behavior. In M. Delisi &amp; K. Beaver, (Eds.) </w:t>
      </w:r>
      <w:r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Criminological Theory: A Life-Course Approach </w:t>
      </w:r>
      <w:r>
        <w:rPr>
          <w:rFonts w:ascii="Times New Roman" w:hAnsi="Times New Roman" w:cs="Times New Roman"/>
          <w:iCs/>
          <w:sz w:val="24"/>
          <w:szCs w:val="24"/>
          <w:lang w:eastAsia="zh-CN"/>
        </w:rPr>
        <w:t>(pp. 3-30)</w:t>
      </w:r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Jones &amp; Bartlett: Massachusetts.</w:t>
      </w:r>
    </w:p>
    <w:p w:rsidR="00283101" w:rsidRPr="00A5337D" w:rsidRDefault="00283101" w:rsidP="00283101">
      <w:pPr>
        <w:pStyle w:val="ListParagraph"/>
        <w:rPr>
          <w:lang w:eastAsia="zh-CN"/>
        </w:rPr>
      </w:pPr>
    </w:p>
    <w:p w:rsidR="00EF7760" w:rsidRPr="00A5337D" w:rsidRDefault="00EF7760" w:rsidP="00283101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sz w:val="24"/>
          <w:szCs w:val="24"/>
        </w:rPr>
        <w:t xml:space="preserve">Gao, Y., </w:t>
      </w:r>
      <w:r w:rsidRPr="00A5337D">
        <w:rPr>
          <w:rFonts w:ascii="Times New Roman" w:hAnsi="Times New Roman" w:cs="Times New Roman"/>
          <w:b/>
          <w:sz w:val="24"/>
          <w:szCs w:val="24"/>
        </w:rPr>
        <w:t>Glenn, A.L.</w:t>
      </w:r>
      <w:r w:rsidRPr="00A5337D">
        <w:rPr>
          <w:rFonts w:ascii="Times New Roman" w:hAnsi="Times New Roman" w:cs="Times New Roman"/>
          <w:sz w:val="24"/>
          <w:szCs w:val="24"/>
        </w:rPr>
        <w:t xml:space="preserve">, Peskin, M.,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Rudo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>-Hutt, A., Schug, R.A., Yang, Y., Raine, A. (</w:t>
      </w:r>
      <w:r w:rsidR="00C43868">
        <w:rPr>
          <w:rFonts w:ascii="Times New Roman" w:hAnsi="Times New Roman" w:cs="Times New Roman"/>
          <w:sz w:val="24"/>
          <w:szCs w:val="24"/>
        </w:rPr>
        <w:t>2011</w:t>
      </w:r>
      <w:r w:rsidRPr="00A5337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Neurocriminological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 xml:space="preserve"> approaches. In D. Ga</w:t>
      </w:r>
      <w:r w:rsidR="00283101" w:rsidRPr="00A5337D">
        <w:rPr>
          <w:rFonts w:ascii="Times New Roman" w:hAnsi="Times New Roman" w:cs="Times New Roman"/>
          <w:sz w:val="24"/>
          <w:szCs w:val="24"/>
        </w:rPr>
        <w:t xml:space="preserve">dd, </w:t>
      </w:r>
      <w:smartTag w:uri="urn:schemas-microsoft-com:office:smarttags" w:element="place">
        <w:r w:rsidR="00283101" w:rsidRPr="00A5337D">
          <w:rPr>
            <w:rFonts w:ascii="Times New Roman" w:hAnsi="Times New Roman" w:cs="Times New Roman"/>
            <w:sz w:val="24"/>
            <w:szCs w:val="24"/>
          </w:rPr>
          <w:t xml:space="preserve">S. </w:t>
        </w:r>
        <w:proofErr w:type="spellStart"/>
        <w:r w:rsidR="00283101" w:rsidRPr="00A5337D">
          <w:rPr>
            <w:rFonts w:ascii="Times New Roman" w:hAnsi="Times New Roman" w:cs="Times New Roman"/>
            <w:sz w:val="24"/>
            <w:szCs w:val="24"/>
          </w:rPr>
          <w:t>Karstedt</w:t>
        </w:r>
      </w:smartTag>
      <w:proofErr w:type="spellEnd"/>
      <w:r w:rsidR="00283101" w:rsidRPr="00A5337D">
        <w:rPr>
          <w:rFonts w:ascii="Times New Roman" w:hAnsi="Times New Roman" w:cs="Times New Roman"/>
          <w:sz w:val="24"/>
          <w:szCs w:val="24"/>
        </w:rPr>
        <w:t xml:space="preserve">, and S. </w:t>
      </w:r>
      <w:proofErr w:type="spellStart"/>
      <w:r w:rsidR="00283101" w:rsidRPr="00A5337D">
        <w:rPr>
          <w:rFonts w:ascii="Times New Roman" w:hAnsi="Times New Roman" w:cs="Times New Roman"/>
          <w:sz w:val="24"/>
          <w:szCs w:val="24"/>
        </w:rPr>
        <w:t>Messner</w:t>
      </w:r>
      <w:proofErr w:type="spellEnd"/>
      <w:r w:rsidR="00283101" w:rsidRPr="00A5337D">
        <w:rPr>
          <w:rFonts w:ascii="Times New Roman" w:hAnsi="Times New Roman" w:cs="Times New Roman"/>
          <w:sz w:val="24"/>
          <w:szCs w:val="24"/>
        </w:rPr>
        <w:t xml:space="preserve"> </w:t>
      </w:r>
      <w:r w:rsidRPr="00A5337D">
        <w:rPr>
          <w:rFonts w:ascii="Times New Roman" w:hAnsi="Times New Roman" w:cs="Times New Roman"/>
          <w:sz w:val="24"/>
          <w:szCs w:val="24"/>
        </w:rPr>
        <w:t xml:space="preserve">(Eds.) </w:t>
      </w:r>
      <w:r w:rsidRPr="00245564">
        <w:rPr>
          <w:rFonts w:ascii="Times New Roman" w:hAnsi="Times New Roman" w:cs="Times New Roman"/>
          <w:i/>
          <w:sz w:val="24"/>
          <w:szCs w:val="24"/>
        </w:rPr>
        <w:t>Handbook of Criminological Research Methods</w:t>
      </w:r>
      <w:r w:rsidR="00245564">
        <w:rPr>
          <w:rFonts w:ascii="Times New Roman" w:hAnsi="Times New Roman" w:cs="Times New Roman"/>
          <w:sz w:val="24"/>
          <w:szCs w:val="24"/>
        </w:rPr>
        <w:t xml:space="preserve"> (pp. 63-75)</w:t>
      </w:r>
      <w:r w:rsidRPr="00A5337D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5337D">
            <w:rPr>
              <w:rFonts w:ascii="Times New Roman" w:hAnsi="Times New Roman" w:cs="Times New Roman"/>
              <w:sz w:val="24"/>
              <w:szCs w:val="24"/>
            </w:rPr>
            <w:t>London</w:t>
          </w:r>
        </w:smartTag>
      </w:smartTag>
      <w:r w:rsidRPr="00A5337D">
        <w:rPr>
          <w:rFonts w:ascii="Times New Roman" w:hAnsi="Times New Roman" w:cs="Times New Roman"/>
          <w:sz w:val="24"/>
          <w:szCs w:val="24"/>
        </w:rPr>
        <w:t>: Sage.</w:t>
      </w:r>
    </w:p>
    <w:p w:rsidR="000D30DC" w:rsidRDefault="000D30DC" w:rsidP="007A2DE4">
      <w:pPr>
        <w:pStyle w:val="ListParagraph"/>
        <w:ind w:left="0"/>
        <w:rPr>
          <w:lang w:eastAsia="zh-CN"/>
        </w:rPr>
      </w:pPr>
    </w:p>
    <w:p w:rsidR="000D30DC" w:rsidRPr="000D30DC" w:rsidRDefault="000D30DC" w:rsidP="00283101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0D30DC">
        <w:rPr>
          <w:rFonts w:ascii="Times New Roman" w:hAnsi="Times New Roman" w:cs="Times New Roman"/>
          <w:sz w:val="24"/>
          <w:szCs w:val="24"/>
        </w:rPr>
        <w:t>Rudo</w:t>
      </w:r>
      <w:proofErr w:type="spellEnd"/>
      <w:r w:rsidRPr="000D30DC">
        <w:rPr>
          <w:rFonts w:ascii="Times New Roman" w:hAnsi="Times New Roman" w:cs="Times New Roman"/>
          <w:sz w:val="24"/>
          <w:szCs w:val="24"/>
        </w:rPr>
        <w:t xml:space="preserve">-Hutt, A., Gao, Y., </w:t>
      </w:r>
      <w:r w:rsidRPr="000D30DC">
        <w:rPr>
          <w:rFonts w:ascii="Times New Roman" w:hAnsi="Times New Roman" w:cs="Times New Roman"/>
          <w:b/>
          <w:sz w:val="24"/>
          <w:szCs w:val="24"/>
        </w:rPr>
        <w:t>Glenn, A.L.</w:t>
      </w:r>
      <w:r w:rsidRPr="000D30DC">
        <w:rPr>
          <w:rFonts w:ascii="Times New Roman" w:hAnsi="Times New Roman" w:cs="Times New Roman"/>
          <w:sz w:val="24"/>
          <w:szCs w:val="24"/>
        </w:rPr>
        <w:t xml:space="preserve">, Peskin, M., Yang, Y., &amp; Raine, A. (2011). Biosocial interactions and correlates of crime. In K. M. Beaver &amp; A. Walsh (Eds.), </w:t>
      </w:r>
      <w:r w:rsidRPr="000D30D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0D30DC">
        <w:rPr>
          <w:rFonts w:ascii="Times New Roman" w:hAnsi="Times New Roman" w:cs="Times New Roman"/>
          <w:i/>
          <w:iCs/>
          <w:sz w:val="24"/>
          <w:szCs w:val="24"/>
        </w:rPr>
        <w:t>Ashgate</w:t>
      </w:r>
      <w:proofErr w:type="spellEnd"/>
      <w:r w:rsidRPr="000D30DC">
        <w:rPr>
          <w:rFonts w:ascii="Times New Roman" w:hAnsi="Times New Roman" w:cs="Times New Roman"/>
          <w:i/>
          <w:iCs/>
          <w:sz w:val="24"/>
          <w:szCs w:val="24"/>
        </w:rPr>
        <w:t xml:space="preserve"> Research Companion to Biosocial Theories of Crime</w:t>
      </w:r>
      <w:r w:rsidR="00273F81">
        <w:rPr>
          <w:rFonts w:ascii="Times New Roman" w:hAnsi="Times New Roman" w:cs="Times New Roman"/>
          <w:iCs/>
          <w:sz w:val="24"/>
          <w:szCs w:val="24"/>
        </w:rPr>
        <w:t xml:space="preserve"> (pp. 17-44)</w:t>
      </w:r>
      <w:r w:rsidRPr="000D30DC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0D30DC">
            <w:rPr>
              <w:rFonts w:ascii="Times New Roman" w:hAnsi="Times New Roman" w:cs="Times New Roman"/>
              <w:sz w:val="24"/>
              <w:szCs w:val="24"/>
            </w:rPr>
            <w:t>Burlington</w:t>
          </w:r>
        </w:smartTag>
        <w:r w:rsidRPr="000D30DC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0D30DC">
            <w:rPr>
              <w:rFonts w:ascii="Times New Roman" w:hAnsi="Times New Roman" w:cs="Times New Roman"/>
              <w:sz w:val="24"/>
              <w:szCs w:val="24"/>
            </w:rPr>
            <w:t>VT</w:t>
          </w:r>
        </w:smartTag>
      </w:smartTag>
      <w:r w:rsidRPr="000D30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30DC">
        <w:rPr>
          <w:rFonts w:ascii="Times New Roman" w:hAnsi="Times New Roman" w:cs="Times New Roman"/>
          <w:sz w:val="24"/>
          <w:szCs w:val="24"/>
        </w:rPr>
        <w:t>Ashgate</w:t>
      </w:r>
      <w:proofErr w:type="spellEnd"/>
      <w:r w:rsidRPr="000D30DC">
        <w:rPr>
          <w:rFonts w:ascii="Times New Roman" w:hAnsi="Times New Roman" w:cs="Times New Roman"/>
          <w:sz w:val="24"/>
          <w:szCs w:val="24"/>
        </w:rPr>
        <w:t xml:space="preserve"> Publishing Company.</w:t>
      </w:r>
    </w:p>
    <w:p w:rsidR="00B178B4" w:rsidRPr="00A5337D" w:rsidRDefault="00B178B4" w:rsidP="00B178B4">
      <w:pPr>
        <w:pStyle w:val="ListParagraph"/>
        <w:rPr>
          <w:lang w:eastAsia="zh-CN"/>
        </w:rPr>
      </w:pPr>
    </w:p>
    <w:p w:rsidR="00B178B4" w:rsidRPr="00A5337D" w:rsidRDefault="00B178B4" w:rsidP="00B178B4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</w:rPr>
        <w:t>Glenn, A.L.</w:t>
      </w:r>
      <w:r w:rsidRPr="00A5337D">
        <w:rPr>
          <w:rFonts w:ascii="Times New Roman" w:hAnsi="Times New Roman" w:cs="Times New Roman"/>
          <w:sz w:val="24"/>
          <w:szCs w:val="24"/>
        </w:rPr>
        <w:t xml:space="preserve"> &amp; Raine, A. (2011). Antisocial personality disorders. In J. Decety &amp; J.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Cacioppo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 xml:space="preserve"> (Eds.) </w:t>
      </w:r>
      <w:r w:rsidRPr="00A5337D">
        <w:rPr>
          <w:rFonts w:ascii="Times New Roman" w:hAnsi="Times New Roman" w:cs="Times New Roman"/>
          <w:i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A5337D">
            <w:rPr>
              <w:rFonts w:ascii="Times New Roman" w:hAnsi="Times New Roman" w:cs="Times New Roman"/>
              <w:i/>
              <w:sz w:val="24"/>
              <w:szCs w:val="24"/>
            </w:rPr>
            <w:t>Oxford</w:t>
          </w:r>
        </w:smartTag>
      </w:smartTag>
      <w:r w:rsidRPr="00A5337D">
        <w:rPr>
          <w:rFonts w:ascii="Times New Roman" w:hAnsi="Times New Roman" w:cs="Times New Roman"/>
          <w:sz w:val="24"/>
          <w:szCs w:val="24"/>
        </w:rPr>
        <w:t xml:space="preserve"> </w:t>
      </w:r>
      <w:r w:rsidRPr="00A5337D">
        <w:rPr>
          <w:rFonts w:ascii="Times New Roman" w:hAnsi="Times New Roman" w:cs="Times New Roman"/>
          <w:i/>
          <w:sz w:val="24"/>
          <w:szCs w:val="24"/>
        </w:rPr>
        <w:t>Handbook of Social Neuroscience</w:t>
      </w:r>
      <w:r w:rsidRPr="00A5337D">
        <w:rPr>
          <w:rFonts w:ascii="Times New Roman" w:hAnsi="Times New Roman" w:cs="Times New Roman"/>
          <w:sz w:val="24"/>
          <w:szCs w:val="24"/>
        </w:rPr>
        <w:t xml:space="preserve"> (pp. 885-894). </w:t>
      </w:r>
      <w:smartTag w:uri="urn:schemas-microsoft-com:office:smarttags" w:element="State">
        <w:r w:rsidRPr="00A5337D">
          <w:rPr>
            <w:rFonts w:ascii="Times New Roman" w:hAnsi="Times New Roman" w:cs="Times New Roman"/>
            <w:sz w:val="24"/>
            <w:szCs w:val="24"/>
          </w:rPr>
          <w:t>New York</w:t>
        </w:r>
      </w:smartTag>
      <w:r w:rsidRPr="00A5337D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5337D">
            <w:rPr>
              <w:rFonts w:ascii="Times New Roman" w:hAnsi="Times New Roman" w:cs="Times New Roman"/>
              <w:sz w:val="24"/>
              <w:szCs w:val="24"/>
            </w:rPr>
            <w:t>Oxford</w:t>
          </w:r>
        </w:smartTag>
        <w:r w:rsidRPr="00A5337D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5337D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 w:rsidRPr="00A5337D">
        <w:rPr>
          <w:rFonts w:ascii="Times New Roman" w:hAnsi="Times New Roman" w:cs="Times New Roman"/>
          <w:sz w:val="24"/>
          <w:szCs w:val="24"/>
        </w:rPr>
        <w:t xml:space="preserve"> Press. </w:t>
      </w:r>
    </w:p>
    <w:p w:rsidR="00E3208E" w:rsidRPr="00A5337D" w:rsidRDefault="00E3208E" w:rsidP="00E3208E">
      <w:pPr>
        <w:pStyle w:val="ListParagraph"/>
        <w:rPr>
          <w:lang w:eastAsia="zh-CN"/>
        </w:rPr>
      </w:pPr>
    </w:p>
    <w:p w:rsidR="00A102FB" w:rsidRPr="000D30DC" w:rsidRDefault="00E3208E" w:rsidP="000D30DC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Schug, R.A., Gao, Y., </w:t>
      </w: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Peskin, M., Yang, Y., Raine, A. (2010). The developmental evidence base: Neurobiological research and forensic applications. In G.J.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Towl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&amp; D.A.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Crighton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(Eds.) </w:t>
      </w:r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Forensic Psychology</w:t>
      </w:r>
      <w:r w:rsidRPr="00A5337D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(pp. 73-87)</w:t>
      </w:r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Oxford</w:t>
          </w:r>
        </w:smartTag>
      </w:smartTag>
      <w:r w:rsidRPr="00A5337D">
        <w:rPr>
          <w:rFonts w:ascii="Times New Roman" w:hAnsi="Times New Roman" w:cs="Times New Roman"/>
          <w:sz w:val="24"/>
          <w:szCs w:val="24"/>
          <w:lang w:eastAsia="zh-CN"/>
        </w:rPr>
        <w:t>: Wiley-Blackwell.</w:t>
      </w:r>
    </w:p>
    <w:p w:rsidR="00A102FB" w:rsidRPr="00A5337D" w:rsidRDefault="00A102FB" w:rsidP="00283101">
      <w:pPr>
        <w:pStyle w:val="ListParagraph"/>
        <w:rPr>
          <w:lang w:eastAsia="zh-CN"/>
        </w:rPr>
      </w:pPr>
    </w:p>
    <w:p w:rsidR="009E6A87" w:rsidRPr="00A5337D" w:rsidRDefault="009E6A87" w:rsidP="00283101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&amp; Raine, A. (2009). </w:t>
      </w:r>
      <w:r w:rsidRPr="00A5337D">
        <w:rPr>
          <w:rFonts w:ascii="Times New Roman" w:hAnsi="Times New Roman" w:cs="Times New Roman"/>
          <w:sz w:val="24"/>
          <w:szCs w:val="24"/>
        </w:rPr>
        <w:t xml:space="preserve">The immoral brain. In J.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Verplaetse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 xml:space="preserve">, J. De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Schrijver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Vanneste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Braeckman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 xml:space="preserve"> (Eds.) </w:t>
      </w:r>
      <w:r w:rsidRPr="00A5337D">
        <w:rPr>
          <w:rFonts w:ascii="Times New Roman" w:hAnsi="Times New Roman" w:cs="Times New Roman"/>
          <w:i/>
          <w:iCs/>
          <w:sz w:val="24"/>
          <w:szCs w:val="24"/>
        </w:rPr>
        <w:t>The Moral Brain: Essays on the Evolutionary and Neuroscientific Aspects of Morality</w:t>
      </w:r>
      <w:r w:rsidRPr="00A5337D">
        <w:rPr>
          <w:rFonts w:ascii="Times New Roman" w:hAnsi="Times New Roman" w:cs="Times New Roman"/>
          <w:sz w:val="24"/>
          <w:szCs w:val="24"/>
        </w:rPr>
        <w:t xml:space="preserve"> (pp. 45-67). </w:t>
      </w:r>
      <w:smartTag w:uri="urn:schemas-microsoft-com:office:smarttags" w:element="City">
        <w:r w:rsidRPr="00A5337D">
          <w:rPr>
            <w:rFonts w:ascii="Times New Roman" w:hAnsi="Times New Roman" w:cs="Times New Roman"/>
            <w:sz w:val="24"/>
            <w:szCs w:val="24"/>
          </w:rPr>
          <w:t>Dordrecht</w:t>
        </w:r>
      </w:smartTag>
      <w:r w:rsidRPr="00A5337D">
        <w:rPr>
          <w:rFonts w:ascii="Times New Roman" w:hAnsi="Times New Roman" w:cs="Times New Roman"/>
          <w:sz w:val="24"/>
          <w:szCs w:val="24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A5337D">
            <w:rPr>
              <w:rFonts w:ascii="Times New Roman" w:hAnsi="Times New Roman" w:cs="Times New Roman"/>
              <w:sz w:val="24"/>
              <w:szCs w:val="24"/>
            </w:rPr>
            <w:t>Netherlands</w:t>
          </w:r>
        </w:smartTag>
      </w:smartTag>
      <w:r w:rsidRPr="00A5337D">
        <w:rPr>
          <w:rFonts w:ascii="Times New Roman" w:hAnsi="Times New Roman" w:cs="Times New Roman"/>
          <w:sz w:val="24"/>
          <w:szCs w:val="24"/>
        </w:rPr>
        <w:t>: Springer.</w:t>
      </w:r>
    </w:p>
    <w:p w:rsidR="00283101" w:rsidRPr="00A5337D" w:rsidRDefault="00283101" w:rsidP="00283101">
      <w:pPr>
        <w:pStyle w:val="ListParagraph"/>
        <w:rPr>
          <w:lang w:eastAsia="zh-CN"/>
        </w:rPr>
      </w:pPr>
    </w:p>
    <w:p w:rsidR="00E31C86" w:rsidRPr="00A5337D" w:rsidRDefault="00E31C86" w:rsidP="00283101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(2009). Neuroendocrine markers for psychopathy. In M.S. Ritsner    (Ed.) </w:t>
      </w:r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Neuropsychiatric Biomarkers, </w:t>
      </w:r>
      <w:proofErr w:type="spellStart"/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Endotypes</w:t>
      </w:r>
      <w:proofErr w:type="spellEnd"/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, and Genes. Vol. 3.</w:t>
      </w:r>
      <w:r w:rsidRPr="00A5337D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(pp. 59-70).</w:t>
      </w:r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Dorndrecht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Netherlands</w:t>
          </w:r>
        </w:smartTag>
      </w:smartTag>
      <w:r w:rsidRPr="00A5337D">
        <w:rPr>
          <w:rFonts w:ascii="Times New Roman" w:hAnsi="Times New Roman" w:cs="Times New Roman"/>
          <w:sz w:val="24"/>
          <w:szCs w:val="24"/>
          <w:lang w:eastAsia="zh-CN"/>
        </w:rPr>
        <w:t>: Springer.</w:t>
      </w:r>
    </w:p>
    <w:p w:rsidR="00283101" w:rsidRPr="00A5337D" w:rsidRDefault="00283101" w:rsidP="00283101">
      <w:pPr>
        <w:pStyle w:val="ListParagraph"/>
        <w:rPr>
          <w:lang w:eastAsia="zh-CN"/>
        </w:rPr>
      </w:pPr>
    </w:p>
    <w:p w:rsidR="008F317B" w:rsidRPr="00A5337D" w:rsidRDefault="008F317B" w:rsidP="00283101">
      <w:pPr>
        <w:pStyle w:val="DataFiel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Schug, R.A., Gao, Y., </w:t>
      </w: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Yang, Y., Raine, A. (2009). Role of the frontal lobe in violence. In </w:t>
      </w:r>
      <w:r w:rsidRPr="00A5337D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Yearbook of Science &amp; Technology</w:t>
      </w:r>
      <w:r w:rsidRPr="00A5337D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 (pp. 326-328).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Hightstown</w:t>
          </w:r>
        </w:smartTag>
        <w:r w:rsidRPr="00A5337D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, </w:t>
        </w:r>
        <w:smartTag w:uri="urn:schemas-microsoft-com:office:smarttags" w:element="State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NJ</w:t>
          </w:r>
        </w:smartTag>
      </w:smartTag>
      <w:r w:rsidRPr="00A5337D">
        <w:rPr>
          <w:rFonts w:ascii="Times New Roman" w:hAnsi="Times New Roman" w:cs="Times New Roman"/>
          <w:sz w:val="24"/>
          <w:szCs w:val="24"/>
          <w:lang w:eastAsia="zh-CN"/>
        </w:rPr>
        <w:t>: McGraw-Hill.</w:t>
      </w:r>
    </w:p>
    <w:p w:rsidR="00CD1C60" w:rsidRPr="00A5337D" w:rsidRDefault="00CD1C60" w:rsidP="00490B7D">
      <w:pPr>
        <w:pStyle w:val="DataField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26FCF" w:rsidRPr="00A5337D" w:rsidRDefault="00426FCF" w:rsidP="009645B2">
      <w:pPr>
        <w:pStyle w:val="DataField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645B2" w:rsidRPr="00FC26FE" w:rsidRDefault="00426FCF" w:rsidP="0019477E">
      <w:pPr>
        <w:pStyle w:val="DataField"/>
        <w:spacing w:after="120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FC26F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Invited Talks</w:t>
      </w:r>
    </w:p>
    <w:p w:rsidR="00955D17" w:rsidRDefault="00955D17" w:rsidP="00C75E5D"/>
    <w:p w:rsidR="00955D17" w:rsidRDefault="00955D17" w:rsidP="00C75E5D">
      <w:proofErr w:type="spellStart"/>
      <w:r>
        <w:t>Neurocriminology</w:t>
      </w:r>
      <w:proofErr w:type="spellEnd"/>
      <w:r>
        <w:t>: Implications for the punishment, prediction, and prevention of criminal behavior. University of Alabama – Birmingham Psychology Department Brownbag. February, 2016.</w:t>
      </w:r>
    </w:p>
    <w:p w:rsidR="00955D17" w:rsidRDefault="00955D17" w:rsidP="00C75E5D"/>
    <w:p w:rsidR="00C75E5D" w:rsidRDefault="00C75E5D" w:rsidP="00C75E5D">
      <w:r>
        <w:t>Neuropsychological Predictors of Treatment Response in Aggressive Youth. Association for Psychological Science conference. New York, May, 2015.</w:t>
      </w:r>
    </w:p>
    <w:p w:rsidR="00C75E5D" w:rsidRDefault="00C75E5D" w:rsidP="00C75E5D"/>
    <w:p w:rsidR="00C75E5D" w:rsidRDefault="00C75E5D" w:rsidP="00C75E5D">
      <w:r>
        <w:t xml:space="preserve">Character and Personality Disorders. The Character Project conference. </w:t>
      </w:r>
      <w:proofErr w:type="spellStart"/>
      <w:r>
        <w:t>Graylyn</w:t>
      </w:r>
      <w:proofErr w:type="spellEnd"/>
      <w:r>
        <w:t xml:space="preserve"> Conference Center, May, 2015.</w:t>
      </w:r>
    </w:p>
    <w:p w:rsidR="00955D17" w:rsidRDefault="00955D17" w:rsidP="00C75E5D"/>
    <w:p w:rsidR="00955D17" w:rsidRDefault="00955D17" w:rsidP="00955D17">
      <w:r>
        <w:t>The Immoral Brain: Exploring the biological correlates of antisocial behavior. Mississippi State University Psychology Department Brownbag. March, 2015.</w:t>
      </w:r>
    </w:p>
    <w:p w:rsidR="00C75E5D" w:rsidRDefault="00C75E5D" w:rsidP="00C75E5D"/>
    <w:p w:rsidR="00161AAA" w:rsidRDefault="00C75E5D" w:rsidP="00C75E5D">
      <w:r>
        <w:t>Neuropsychological Predictors of Treatment Response in Aggressive Youth. American Society of Criminology conference. San Francisco, November, 2014.</w:t>
      </w:r>
    </w:p>
    <w:p w:rsidR="00C75E5D" w:rsidRDefault="00C75E5D" w:rsidP="003732FC">
      <w:pPr>
        <w:autoSpaceDE w:val="0"/>
        <w:autoSpaceDN w:val="0"/>
        <w:adjustRightInd w:val="0"/>
      </w:pPr>
    </w:p>
    <w:p w:rsidR="00327604" w:rsidRDefault="00327604" w:rsidP="003732FC">
      <w:pPr>
        <w:autoSpaceDE w:val="0"/>
        <w:autoSpaceDN w:val="0"/>
        <w:adjustRightInd w:val="0"/>
      </w:pPr>
      <w:r>
        <w:t xml:space="preserve">Neuro-Interventions in Youth at Risk for Criminal Behavior. Atlanta </w:t>
      </w:r>
      <w:proofErr w:type="spellStart"/>
      <w:r>
        <w:t>Neuroethics</w:t>
      </w:r>
      <w:proofErr w:type="spellEnd"/>
      <w:r>
        <w:t xml:space="preserve"> Consortium conference. Atlanta, GA, September 2014.</w:t>
      </w:r>
    </w:p>
    <w:p w:rsidR="00327604" w:rsidRDefault="00327604" w:rsidP="003732FC">
      <w:pPr>
        <w:autoSpaceDE w:val="0"/>
        <w:autoSpaceDN w:val="0"/>
        <w:adjustRightInd w:val="0"/>
      </w:pPr>
    </w:p>
    <w:p w:rsidR="003732FC" w:rsidRDefault="003732FC" w:rsidP="003732FC">
      <w:pPr>
        <w:autoSpaceDE w:val="0"/>
        <w:autoSpaceDN w:val="0"/>
        <w:adjustRightInd w:val="0"/>
      </w:pPr>
      <w:r>
        <w:t>A Randomized Controlled Trial of Omega-3 Supplementation in Youth with Callous-Unemotional Traits. American Society of Criminology conference. Atlanta, GA, November, 2013.</w:t>
      </w:r>
    </w:p>
    <w:p w:rsidR="003732FC" w:rsidRDefault="003732FC" w:rsidP="00C703E3">
      <w:pPr>
        <w:autoSpaceDE w:val="0"/>
        <w:autoSpaceDN w:val="0"/>
        <w:adjustRightInd w:val="0"/>
      </w:pPr>
    </w:p>
    <w:p w:rsidR="00AD4E34" w:rsidRDefault="00AD4E34" w:rsidP="00C703E3">
      <w:pPr>
        <w:autoSpaceDE w:val="0"/>
        <w:autoSpaceDN w:val="0"/>
        <w:adjustRightInd w:val="0"/>
      </w:pPr>
      <w:r>
        <w:t>A Randomized Controlled Trial of Omega-3 Supplementation in Youth with Callous-Unemotional Traits. Society for the Scientific Study of Psychopathy conference. Washington DC, June, 2013.</w:t>
      </w:r>
    </w:p>
    <w:p w:rsidR="00AD4E34" w:rsidRDefault="00AD4E34" w:rsidP="00C703E3">
      <w:pPr>
        <w:autoSpaceDE w:val="0"/>
        <w:autoSpaceDN w:val="0"/>
        <w:adjustRightInd w:val="0"/>
      </w:pPr>
    </w:p>
    <w:p w:rsidR="00C703E3" w:rsidRPr="0019477E" w:rsidRDefault="0019477E" w:rsidP="00C703E3">
      <w:pPr>
        <w:autoSpaceDE w:val="0"/>
        <w:autoSpaceDN w:val="0"/>
        <w:adjustRightInd w:val="0"/>
      </w:pPr>
      <w:r w:rsidRPr="0019477E">
        <w:t>Bio</w:t>
      </w:r>
      <w:r>
        <w:t>logical Research on Antisocial Behavior and Its Implications for the Law. American Society of Criminology annual conference, Chicago, IL, November, 2012.</w:t>
      </w:r>
    </w:p>
    <w:p w:rsidR="0019477E" w:rsidRPr="00A5337D" w:rsidRDefault="0019477E" w:rsidP="00C703E3">
      <w:pPr>
        <w:autoSpaceDE w:val="0"/>
        <w:autoSpaceDN w:val="0"/>
        <w:adjustRightInd w:val="0"/>
        <w:rPr>
          <w:sz w:val="20"/>
          <w:szCs w:val="20"/>
        </w:rPr>
      </w:pPr>
    </w:p>
    <w:p w:rsidR="00C703E3" w:rsidRPr="00A5337D" w:rsidRDefault="00C703E3" w:rsidP="00C703E3">
      <w:pPr>
        <w:autoSpaceDE w:val="0"/>
        <w:autoSpaceDN w:val="0"/>
        <w:adjustRightInd w:val="0"/>
      </w:pPr>
      <w:r w:rsidRPr="00A5337D">
        <w:t xml:space="preserve">The Anatomy and Physiology of Clinical Research. Institute of Mental Health Research </w:t>
      </w:r>
      <w:smartTag w:uri="urn:schemas-microsoft-com:office:smarttags" w:element="place">
        <w:smartTag w:uri="urn:schemas-microsoft-com:office:smarttags" w:element="City">
          <w:r w:rsidRPr="00A5337D">
            <w:t>Bento</w:t>
          </w:r>
        </w:smartTag>
        <w:r w:rsidRPr="00A5337D">
          <w:t xml:space="preserve">, </w:t>
        </w:r>
        <w:smartTag w:uri="urn:schemas-microsoft-com:office:smarttags" w:element="country-region">
          <w:r w:rsidRPr="00A5337D">
            <w:t>Singapore</w:t>
          </w:r>
        </w:smartTag>
      </w:smartTag>
      <w:r w:rsidRPr="00A5337D">
        <w:t>, April, 2011.</w:t>
      </w:r>
    </w:p>
    <w:p w:rsidR="00C703E3" w:rsidRPr="00A5337D" w:rsidRDefault="00C703E3" w:rsidP="00346926">
      <w:pPr>
        <w:pStyle w:val="DataField"/>
        <w:rPr>
          <w:rFonts w:ascii="Times New Roman" w:hAnsi="Times New Roman" w:cs="Times New Roman"/>
          <w:sz w:val="24"/>
          <w:szCs w:val="24"/>
        </w:rPr>
      </w:pPr>
    </w:p>
    <w:p w:rsidR="001C586B" w:rsidRPr="00A5337D" w:rsidRDefault="001C586B" w:rsidP="00346926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sz w:val="24"/>
          <w:szCs w:val="24"/>
        </w:rPr>
        <w:t xml:space="preserve">Brain activity during deception in psychopathy: Lying about oneself and one's crimes. American Society of Criminology </w:t>
      </w:r>
      <w:r w:rsidR="0019477E">
        <w:rPr>
          <w:rFonts w:ascii="Times New Roman" w:hAnsi="Times New Roman" w:cs="Times New Roman"/>
          <w:sz w:val="24"/>
          <w:szCs w:val="24"/>
        </w:rPr>
        <w:t>annual c</w:t>
      </w:r>
      <w:r w:rsidRPr="00A5337D">
        <w:rPr>
          <w:rFonts w:ascii="Times New Roman" w:hAnsi="Times New Roman" w:cs="Times New Roman"/>
          <w:sz w:val="24"/>
          <w:szCs w:val="24"/>
        </w:rPr>
        <w:t>onference, San Francisco, CA, November 2010.</w:t>
      </w:r>
    </w:p>
    <w:p w:rsidR="001C586B" w:rsidRPr="00A5337D" w:rsidRDefault="001C586B" w:rsidP="00346926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A6099" w:rsidRPr="00A5337D" w:rsidRDefault="00DA6099" w:rsidP="00346926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Testosterone Moderates the Relationship between Cortisol Reactivity and Psychopathy, American Society of Criminology </w:t>
      </w:r>
      <w:r w:rsidR="0019477E">
        <w:rPr>
          <w:rFonts w:ascii="Times New Roman" w:hAnsi="Times New Roman" w:cs="Times New Roman"/>
          <w:sz w:val="24"/>
          <w:szCs w:val="24"/>
          <w:lang w:eastAsia="zh-CN"/>
        </w:rPr>
        <w:t xml:space="preserve">annual 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conference, </w:t>
      </w:r>
      <w:smartTag w:uri="urn:schemas-microsoft-com:office:smarttags" w:element="place">
        <w:smartTag w:uri="urn:schemas-microsoft-com:office:smarttags" w:element="City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Philadelphia</w:t>
          </w:r>
        </w:smartTag>
        <w:r w:rsidRPr="00A5337D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, </w:t>
        </w:r>
        <w:smartTag w:uri="urn:schemas-microsoft-com:office:smarttags" w:element="State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PA</w:t>
          </w:r>
        </w:smartTag>
      </w:smartTag>
      <w:r w:rsidRPr="00A5337D">
        <w:rPr>
          <w:rFonts w:ascii="Times New Roman" w:hAnsi="Times New Roman" w:cs="Times New Roman"/>
          <w:sz w:val="24"/>
          <w:szCs w:val="24"/>
          <w:lang w:eastAsia="zh-CN"/>
        </w:rPr>
        <w:t>, November, 2009.</w:t>
      </w:r>
    </w:p>
    <w:p w:rsidR="00346926" w:rsidRPr="00A5337D" w:rsidRDefault="00346926" w:rsidP="009645B2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46926" w:rsidRPr="00A5337D" w:rsidRDefault="00346926" w:rsidP="00346926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sz w:val="24"/>
          <w:szCs w:val="24"/>
          <w:lang w:eastAsia="zh-CN"/>
        </w:rPr>
        <w:t>The Neural Correlates of Moral Judgment in Psychopathy. A</w:t>
      </w:r>
      <w:r w:rsidR="00DA6099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merican Society of Criminology </w:t>
      </w:r>
      <w:r w:rsidR="0019477E">
        <w:rPr>
          <w:rFonts w:ascii="Times New Roman" w:hAnsi="Times New Roman" w:cs="Times New Roman"/>
          <w:sz w:val="24"/>
          <w:szCs w:val="24"/>
          <w:lang w:eastAsia="zh-CN"/>
        </w:rPr>
        <w:t xml:space="preserve">annual </w:t>
      </w:r>
      <w:r w:rsidR="00DA6099" w:rsidRPr="00A5337D">
        <w:rPr>
          <w:rFonts w:ascii="Times New Roman" w:hAnsi="Times New Roman" w:cs="Times New Roman"/>
          <w:sz w:val="24"/>
          <w:szCs w:val="24"/>
          <w:lang w:eastAsia="zh-CN"/>
        </w:rPr>
        <w:t>c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onference,</w:t>
      </w:r>
      <w:r w:rsidR="00DA6099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St. Louis, MO,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November 12, 2008.</w:t>
      </w:r>
    </w:p>
    <w:p w:rsidR="00346926" w:rsidRPr="00A5337D" w:rsidRDefault="00346926" w:rsidP="00346926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46926" w:rsidRPr="00A5337D" w:rsidRDefault="00346926" w:rsidP="00346926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sz w:val="24"/>
          <w:szCs w:val="24"/>
        </w:rPr>
        <w:t xml:space="preserve">Psychopathy and the Immoral Brain: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Neuroethical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 xml:space="preserve"> Considerations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. Penn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Neuroethics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Program Talk Series, </w:t>
      </w:r>
      <w:smartTag w:uri="urn:schemas-microsoft-com:office:smarttags" w:element="place">
        <w:smartTag w:uri="urn:schemas-microsoft-com:office:smarttags" w:element="PlaceType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University</w:t>
          </w:r>
        </w:smartTag>
        <w:r w:rsidRPr="00A5337D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 of </w:t>
        </w:r>
        <w:smartTag w:uri="urn:schemas-microsoft-com:office:smarttags" w:element="PlaceName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Pennsylvania</w:t>
          </w:r>
        </w:smartTag>
      </w:smartTag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smartTag w:uri="urn:schemas-microsoft-com:office:smarttags" w:element="date">
        <w:smartTagPr>
          <w:attr w:name="Year" w:val="2008"/>
          <w:attr w:name="Day" w:val="20"/>
          <w:attr w:name="Month" w:val="10"/>
        </w:smartTagPr>
        <w:r w:rsidRPr="00A5337D">
          <w:rPr>
            <w:rFonts w:ascii="Times New Roman" w:hAnsi="Times New Roman" w:cs="Times New Roman"/>
            <w:sz w:val="24"/>
            <w:szCs w:val="24"/>
            <w:lang w:eastAsia="zh-CN"/>
          </w:rPr>
          <w:t>October 20, 2008</w:t>
        </w:r>
      </w:smartTag>
      <w:r w:rsidRPr="00A5337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46926" w:rsidRPr="00A5337D" w:rsidRDefault="00346926" w:rsidP="009645B2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26FCF" w:rsidRDefault="00426FCF" w:rsidP="009645B2">
      <w:pPr>
        <w:pStyle w:val="DataField"/>
        <w:rPr>
          <w:rFonts w:ascii="Times New Roman" w:hAnsi="Times New Roman" w:cs="Times New Roman"/>
          <w:sz w:val="24"/>
          <w:szCs w:val="24"/>
        </w:rPr>
      </w:pPr>
      <w:r w:rsidRPr="00A5337D">
        <w:rPr>
          <w:rFonts w:ascii="Times New Roman" w:hAnsi="Times New Roman" w:cs="Times New Roman"/>
          <w:sz w:val="24"/>
          <w:szCs w:val="24"/>
        </w:rPr>
        <w:t>The Neural Correlates of Moral Judgment in Psychopathy. Soc</w:t>
      </w:r>
      <w:r w:rsidR="00DA6099" w:rsidRPr="00A5337D">
        <w:rPr>
          <w:rFonts w:ascii="Times New Roman" w:hAnsi="Times New Roman" w:cs="Times New Roman"/>
          <w:sz w:val="24"/>
          <w:szCs w:val="24"/>
        </w:rPr>
        <w:t>ial and Affective Neuroscience c</w:t>
      </w:r>
      <w:r w:rsidRPr="00A5337D">
        <w:rPr>
          <w:rFonts w:ascii="Times New Roman" w:hAnsi="Times New Roman" w:cs="Times New Roman"/>
          <w:sz w:val="24"/>
          <w:szCs w:val="24"/>
        </w:rPr>
        <w:t>onference, Boston, MA, June 7, 2008.</w:t>
      </w:r>
    </w:p>
    <w:p w:rsidR="0019477E" w:rsidRDefault="0019477E" w:rsidP="009645B2">
      <w:pPr>
        <w:pStyle w:val="DataField"/>
        <w:rPr>
          <w:rFonts w:ascii="Times New Roman" w:hAnsi="Times New Roman" w:cs="Times New Roman"/>
          <w:sz w:val="24"/>
          <w:szCs w:val="24"/>
        </w:rPr>
      </w:pPr>
    </w:p>
    <w:p w:rsidR="00BA3120" w:rsidRDefault="00BA3120" w:rsidP="0019477E">
      <w:pPr>
        <w:pStyle w:val="DataField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77E" w:rsidRDefault="0019477E" w:rsidP="0019477E">
      <w:pPr>
        <w:pStyle w:val="DataField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77E">
        <w:rPr>
          <w:rFonts w:ascii="Times New Roman" w:hAnsi="Times New Roman" w:cs="Times New Roman"/>
          <w:b/>
          <w:sz w:val="24"/>
          <w:szCs w:val="24"/>
          <w:u w:val="single"/>
        </w:rPr>
        <w:t>Chaired Symposia</w:t>
      </w:r>
    </w:p>
    <w:p w:rsidR="001017E8" w:rsidRDefault="001017E8" w:rsidP="001017E8">
      <w:r>
        <w:t xml:space="preserve">Glenn, A.L. (2013, June). </w:t>
      </w:r>
      <w:r w:rsidRPr="003D3AED">
        <w:t>Novel Approaches to the Treatment of P</w:t>
      </w:r>
      <w:r>
        <w:t xml:space="preserve">sychopathic Traits in Youth and </w:t>
      </w:r>
      <w:r w:rsidRPr="003D3AED">
        <w:t>Adults</w:t>
      </w:r>
      <w:r>
        <w:t xml:space="preserve">. Symposium to be presented at the Society for the Scientific Study of Psychopathy conference, Washington, DC. </w:t>
      </w:r>
      <w:r w:rsidRPr="001017E8">
        <w:rPr>
          <w:i/>
        </w:rPr>
        <w:t>Speakers: Lilian Konicar, Jennifer Fanning, Randy Salekin, Andrea Glenn</w:t>
      </w:r>
      <w:r>
        <w:t>.</w:t>
      </w:r>
    </w:p>
    <w:p w:rsidR="001017E8" w:rsidRDefault="001017E8" w:rsidP="009645B2">
      <w:pPr>
        <w:pStyle w:val="DataField"/>
        <w:rPr>
          <w:rFonts w:ascii="Times New Roman" w:hAnsi="Times New Roman" w:cs="Times New Roman"/>
          <w:sz w:val="24"/>
          <w:szCs w:val="24"/>
        </w:rPr>
      </w:pPr>
    </w:p>
    <w:p w:rsidR="0019477E" w:rsidRPr="0019477E" w:rsidRDefault="0019477E" w:rsidP="009645B2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Glenn, A.L. (2012, November). </w:t>
      </w:r>
      <w:r w:rsidRPr="0019477E">
        <w:rPr>
          <w:rFonts w:ascii="Times New Roman" w:hAnsi="Times New Roman" w:cs="Times New Roman"/>
          <w:i/>
          <w:sz w:val="24"/>
          <w:szCs w:val="24"/>
        </w:rPr>
        <w:t>Peripheral biological correlates of antisocial behavior and psychopathic traits</w:t>
      </w:r>
      <w:r>
        <w:rPr>
          <w:rFonts w:ascii="Times New Roman" w:hAnsi="Times New Roman" w:cs="Times New Roman"/>
          <w:sz w:val="24"/>
          <w:szCs w:val="24"/>
        </w:rPr>
        <w:t xml:space="preserve">. Symposium presented at the American Society of Criminology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 w:val="24"/>
              <w:szCs w:val="24"/>
            </w:rPr>
            <w:t>Chicago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z w:val="24"/>
              <w:szCs w:val="24"/>
            </w:rPr>
            <w:t>IL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477E">
        <w:rPr>
          <w:rFonts w:ascii="Times New Roman" w:hAnsi="Times New Roman" w:cs="Times New Roman"/>
          <w:i/>
          <w:sz w:val="24"/>
          <w:szCs w:val="24"/>
        </w:rPr>
        <w:t xml:space="preserve">Speakers: Yu Gao, Jill Portnoy, Olivia Choy, Anna </w:t>
      </w:r>
      <w:proofErr w:type="spellStart"/>
      <w:r w:rsidRPr="0019477E">
        <w:rPr>
          <w:rFonts w:ascii="Times New Roman" w:hAnsi="Times New Roman" w:cs="Times New Roman"/>
          <w:i/>
          <w:sz w:val="24"/>
          <w:szCs w:val="24"/>
        </w:rPr>
        <w:t>Rudo</w:t>
      </w:r>
      <w:proofErr w:type="spellEnd"/>
      <w:r w:rsidRPr="0019477E">
        <w:rPr>
          <w:rFonts w:ascii="Times New Roman" w:hAnsi="Times New Roman" w:cs="Times New Roman"/>
          <w:i/>
          <w:sz w:val="24"/>
          <w:szCs w:val="24"/>
        </w:rPr>
        <w:t>-Hutt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86B" w:rsidRPr="00A5337D" w:rsidRDefault="001C586B" w:rsidP="009645B2">
      <w:pPr>
        <w:pStyle w:val="DataField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9477E" w:rsidRDefault="00426FCF" w:rsidP="0019477E">
      <w:pPr>
        <w:pStyle w:val="DataField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C26F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Conference Presentations</w:t>
      </w:r>
    </w:p>
    <w:p w:rsidR="00023FEF" w:rsidRDefault="00023FEF" w:rsidP="00023FEF">
      <w:pPr>
        <w:pStyle w:val="DataFiel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Ooi, Y.P., Lim-Ashworth, N.S.J., Su, L.,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S.J., Tan, Y.L., Lim, C.G., </w:t>
      </w:r>
      <w:r w:rsidRPr="00274170">
        <w:rPr>
          <w:rFonts w:ascii="Times New Roman" w:hAnsi="Times New Roman" w:cs="Times New Roman"/>
          <w:b/>
          <w:sz w:val="24"/>
          <w:szCs w:val="24"/>
        </w:rPr>
        <w:t>Glenn, A.L.</w:t>
      </w:r>
      <w:r>
        <w:rPr>
          <w:rFonts w:ascii="Times New Roman" w:hAnsi="Times New Roman" w:cs="Times New Roman"/>
          <w:sz w:val="24"/>
          <w:szCs w:val="24"/>
        </w:rPr>
        <w:t xml:space="preserve">, Raine, A., &amp; Fung, D.S.S. (2012, July). Preliminary findings from an RCT on the effects of nutritional and social skills intervention on aggression among Singaporean children with disruptive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disorders. To be presented at the International Association for Child and Adolescent Psychiatry and Allied Professions (ICAPAP) World Congress, Paris, FR.</w:t>
      </w:r>
    </w:p>
    <w:p w:rsidR="00023FEF" w:rsidRDefault="00023FEF" w:rsidP="00EB5430">
      <w:pPr>
        <w:pStyle w:val="DataField"/>
        <w:rPr>
          <w:rFonts w:ascii="Times New Roman" w:hAnsi="Times New Roman" w:cs="Times New Roman"/>
          <w:b/>
          <w:sz w:val="24"/>
          <w:szCs w:val="24"/>
        </w:rPr>
      </w:pPr>
    </w:p>
    <w:p w:rsidR="00EB5430" w:rsidRPr="00A5337D" w:rsidRDefault="00EB5430" w:rsidP="00EB5430">
      <w:pPr>
        <w:pStyle w:val="DataField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</w:rPr>
        <w:t>Glenn, A.L.</w:t>
      </w:r>
      <w:r w:rsidRPr="00A5337D">
        <w:rPr>
          <w:rFonts w:ascii="Times New Roman" w:hAnsi="Times New Roman" w:cs="Times New Roman"/>
          <w:sz w:val="24"/>
          <w:szCs w:val="24"/>
        </w:rPr>
        <w:t xml:space="preserve">, Yang, Y., Raine, A., &amp; Schug, R.A. (2011, May). Brain activity during deception in psychopathy: Lying about oneself and one's crimes. Poster presented at the Society for the Scientific Study of Psychopathy conference, </w:t>
      </w:r>
      <w:smartTag w:uri="urn:schemas-microsoft-com:office:smarttags" w:element="place">
        <w:smartTag w:uri="urn:schemas-microsoft-com:office:smarttags" w:element="City">
          <w:r w:rsidRPr="00A5337D">
            <w:rPr>
              <w:rFonts w:ascii="Times New Roman" w:hAnsi="Times New Roman" w:cs="Times New Roman"/>
              <w:sz w:val="24"/>
              <w:szCs w:val="24"/>
            </w:rPr>
            <w:t>Montreal</w:t>
          </w:r>
        </w:smartTag>
        <w:r w:rsidRPr="00A5337D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5337D">
            <w:rPr>
              <w:rFonts w:ascii="Times New Roman" w:hAnsi="Times New Roman" w:cs="Times New Roman"/>
              <w:sz w:val="24"/>
              <w:szCs w:val="24"/>
            </w:rPr>
            <w:t>CA</w:t>
          </w:r>
        </w:smartTag>
      </w:smartTag>
      <w:r w:rsidRPr="00A5337D">
        <w:rPr>
          <w:rFonts w:ascii="Times New Roman" w:hAnsi="Times New Roman" w:cs="Times New Roman"/>
          <w:sz w:val="24"/>
          <w:szCs w:val="24"/>
        </w:rPr>
        <w:t>.</w:t>
      </w:r>
    </w:p>
    <w:p w:rsidR="00EB5430" w:rsidRPr="00A5337D" w:rsidRDefault="00EB5430" w:rsidP="00346926">
      <w:pPr>
        <w:pStyle w:val="DataField"/>
        <w:rPr>
          <w:rFonts w:ascii="Times New Roman" w:hAnsi="Times New Roman" w:cs="Times New Roman"/>
          <w:b/>
          <w:sz w:val="24"/>
          <w:szCs w:val="24"/>
        </w:rPr>
      </w:pPr>
    </w:p>
    <w:p w:rsidR="001C586B" w:rsidRPr="00A5337D" w:rsidRDefault="001C586B" w:rsidP="00346926">
      <w:pPr>
        <w:pStyle w:val="DataField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</w:rPr>
        <w:t>Glenn, A.L.</w:t>
      </w:r>
      <w:r w:rsidRPr="00A5337D">
        <w:rPr>
          <w:rFonts w:ascii="Times New Roman" w:hAnsi="Times New Roman" w:cs="Times New Roman"/>
          <w:sz w:val="24"/>
          <w:szCs w:val="24"/>
        </w:rPr>
        <w:t xml:space="preserve">, Yang, Y., Raine, A., &amp; Schug, R.A. (2010, May). Brain activity during deception in psychopathy: Lying about oneself and one's crimes. Poster presented at the Biological Psychiatry conference, </w:t>
      </w:r>
      <w:smartTag w:uri="urn:schemas-microsoft-com:office:smarttags" w:element="place">
        <w:smartTag w:uri="urn:schemas-microsoft-com:office:smarttags" w:element="City">
          <w:r w:rsidRPr="00A5337D">
            <w:rPr>
              <w:rFonts w:ascii="Times New Roman" w:hAnsi="Times New Roman" w:cs="Times New Roman"/>
              <w:sz w:val="24"/>
              <w:szCs w:val="24"/>
            </w:rPr>
            <w:t>New Orleans</w:t>
          </w:r>
        </w:smartTag>
        <w:r w:rsidRPr="00A5337D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5337D">
            <w:rPr>
              <w:rFonts w:ascii="Times New Roman" w:hAnsi="Times New Roman" w:cs="Times New Roman"/>
              <w:sz w:val="24"/>
              <w:szCs w:val="24"/>
            </w:rPr>
            <w:t>LA.</w:t>
          </w:r>
        </w:smartTag>
      </w:smartTag>
    </w:p>
    <w:p w:rsidR="001C586B" w:rsidRPr="00A5337D" w:rsidRDefault="001C586B" w:rsidP="00346926">
      <w:pPr>
        <w:pStyle w:val="DataField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346926" w:rsidRPr="00A5337D" w:rsidRDefault="00346926" w:rsidP="00346926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Iyer, R., Graham, J.,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Koleva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S.,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Haidt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J. (2009, February). Are all aspects of morality compromised in psychopathy? Poster presented at the Justice &amp; Morality Preconference, </w:t>
      </w:r>
      <w:smartTag w:uri="urn:schemas-microsoft-com:office:smarttags" w:element="place">
        <w:smartTag w:uri="urn:schemas-microsoft-com:office:smarttags" w:element="City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Tampa</w:t>
          </w:r>
        </w:smartTag>
        <w:r w:rsidRPr="00A5337D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, </w:t>
        </w:r>
        <w:smartTag w:uri="urn:schemas-microsoft-com:office:smarttags" w:element="State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FL.</w:t>
          </w:r>
        </w:smartTag>
      </w:smartTag>
    </w:p>
    <w:p w:rsidR="00346926" w:rsidRPr="00A5337D" w:rsidRDefault="00346926" w:rsidP="009645B2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62428" w:rsidRPr="00A5337D" w:rsidRDefault="00862428" w:rsidP="009645B2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Raine, A. &amp; Schug, R.A. (2008, November). Reduced brain functioning during moral decision-making in psychopaths: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Neuroethical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considerations. Poster presented at the </w:t>
      </w:r>
      <w:proofErr w:type="spellStart"/>
      <w:r w:rsidRPr="00A5337D">
        <w:rPr>
          <w:rFonts w:ascii="Times New Roman" w:hAnsi="Times New Roman" w:cs="Times New Roman"/>
          <w:sz w:val="24"/>
          <w:szCs w:val="24"/>
          <w:lang w:eastAsia="zh-CN"/>
        </w:rPr>
        <w:t>Neuroethics</w:t>
      </w:r>
      <w:proofErr w:type="spellEnd"/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Society conference, </w:t>
      </w:r>
      <w:smartTag w:uri="urn:schemas-microsoft-com:office:smarttags" w:element="place">
        <w:smartTag w:uri="urn:schemas-microsoft-com:office:smarttags" w:element="City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Washington</w:t>
          </w:r>
        </w:smartTag>
        <w:r w:rsidRPr="00A5337D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, </w:t>
        </w:r>
        <w:smartTag w:uri="urn:schemas-microsoft-com:office:smarttags" w:element="State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D.C.</w:t>
          </w:r>
        </w:smartTag>
      </w:smartTag>
    </w:p>
    <w:p w:rsidR="00862428" w:rsidRPr="00A5337D" w:rsidRDefault="00862428" w:rsidP="009645B2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5128E" w:rsidRPr="00A5337D" w:rsidRDefault="00862428" w:rsidP="009645B2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</w:rPr>
        <w:t>Glenn, A.L.</w:t>
      </w:r>
      <w:r w:rsidRPr="00A5337D">
        <w:rPr>
          <w:rFonts w:ascii="Times New Roman" w:hAnsi="Times New Roman" w:cs="Times New Roman"/>
          <w:sz w:val="24"/>
          <w:szCs w:val="24"/>
        </w:rPr>
        <w:t>, Raine, A., &amp; Schug, R.A. (2008, May). The neural correlates of moral judgment in psychopathy. Poster prese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nt</w:t>
      </w:r>
      <w:r w:rsidRPr="00A5337D">
        <w:rPr>
          <w:rFonts w:ascii="Times New Roman" w:hAnsi="Times New Roman" w:cs="Times New Roman"/>
          <w:sz w:val="24"/>
          <w:szCs w:val="24"/>
        </w:rPr>
        <w:t xml:space="preserve">ed at Biological Psychiatry conference, </w:t>
      </w:r>
      <w:smartTag w:uri="urn:schemas-microsoft-com:office:smarttags" w:element="place">
        <w:smartTag w:uri="urn:schemas-microsoft-com:office:smarttags" w:element="City">
          <w:r w:rsidRPr="00A5337D">
            <w:rPr>
              <w:rFonts w:ascii="Times New Roman" w:hAnsi="Times New Roman" w:cs="Times New Roman"/>
              <w:sz w:val="24"/>
              <w:szCs w:val="24"/>
            </w:rPr>
            <w:t>Washington</w:t>
          </w:r>
        </w:smartTag>
        <w:r w:rsidRPr="00A5337D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5337D">
            <w:rPr>
              <w:rFonts w:ascii="Times New Roman" w:hAnsi="Times New Roman" w:cs="Times New Roman"/>
              <w:sz w:val="24"/>
              <w:szCs w:val="24"/>
            </w:rPr>
            <w:t>D.C.</w:t>
          </w:r>
        </w:smartTag>
      </w:smartTag>
    </w:p>
    <w:p w:rsidR="00862428" w:rsidRPr="00A5337D" w:rsidRDefault="00862428" w:rsidP="009645B2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040F6" w:rsidRPr="00A5337D" w:rsidRDefault="005040F6" w:rsidP="009645B2">
      <w:pPr>
        <w:pStyle w:val="DataField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</w:rPr>
        <w:t>Glenn, A.L.</w:t>
      </w:r>
      <w:r w:rsidRPr="00A5337D">
        <w:rPr>
          <w:rFonts w:ascii="Times New Roman" w:hAnsi="Times New Roman" w:cs="Times New Roman"/>
          <w:sz w:val="24"/>
          <w:szCs w:val="24"/>
        </w:rPr>
        <w:t xml:space="preserve">, Raine, A.,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Mednick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 xml:space="preserve">, S.A., &amp; </w:t>
      </w:r>
      <w:proofErr w:type="spellStart"/>
      <w:r w:rsidRPr="00A5337D">
        <w:rPr>
          <w:rFonts w:ascii="Times New Roman" w:hAnsi="Times New Roman" w:cs="Times New Roman"/>
          <w:sz w:val="24"/>
          <w:szCs w:val="24"/>
        </w:rPr>
        <w:t>Venables</w:t>
      </w:r>
      <w:proofErr w:type="spellEnd"/>
      <w:r w:rsidRPr="00A5337D">
        <w:rPr>
          <w:rFonts w:ascii="Times New Roman" w:hAnsi="Times New Roman" w:cs="Times New Roman"/>
          <w:sz w:val="24"/>
          <w:szCs w:val="24"/>
        </w:rPr>
        <w:t>, P.</w:t>
      </w:r>
      <w:r w:rsidR="009B77E2">
        <w:rPr>
          <w:rFonts w:ascii="Times New Roman" w:hAnsi="Times New Roman" w:cs="Times New Roman"/>
          <w:sz w:val="24"/>
          <w:szCs w:val="24"/>
        </w:rPr>
        <w:t xml:space="preserve"> </w:t>
      </w:r>
      <w:r w:rsidRPr="00A5337D">
        <w:rPr>
          <w:rFonts w:ascii="Times New Roman" w:hAnsi="Times New Roman" w:cs="Times New Roman"/>
          <w:sz w:val="24"/>
          <w:szCs w:val="24"/>
        </w:rPr>
        <w:t xml:space="preserve">(2007, April). Early temperamental and psychophysiological precursors of adult psychopathic personality. Poster presented at the Society for the Scientific Study of Psychopathy Conference, </w:t>
      </w:r>
      <w:smartTag w:uri="urn:schemas-microsoft-com:office:smarttags" w:element="place">
        <w:smartTag w:uri="urn:schemas-microsoft-com:office:smarttags" w:element="City">
          <w:r w:rsidRPr="00A5337D">
            <w:rPr>
              <w:rFonts w:ascii="Times New Roman" w:hAnsi="Times New Roman" w:cs="Times New Roman"/>
              <w:sz w:val="24"/>
              <w:szCs w:val="24"/>
            </w:rPr>
            <w:t>St. Petersburg</w:t>
          </w:r>
        </w:smartTag>
        <w:r w:rsidRPr="00A5337D">
          <w:rPr>
            <w:rFonts w:ascii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5337D">
            <w:rPr>
              <w:rFonts w:ascii="Times New Roman" w:hAnsi="Times New Roman" w:cs="Times New Roman"/>
              <w:sz w:val="24"/>
              <w:szCs w:val="24"/>
            </w:rPr>
            <w:t>FL.</w:t>
          </w:r>
        </w:smartTag>
      </w:smartTag>
    </w:p>
    <w:p w:rsidR="005040F6" w:rsidRPr="00A5337D" w:rsidRDefault="005040F6" w:rsidP="009645B2">
      <w:pPr>
        <w:pStyle w:val="DataField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9645B2" w:rsidRPr="00A5337D" w:rsidRDefault="009645B2" w:rsidP="009645B2">
      <w:pPr>
        <w:pStyle w:val="DataField"/>
        <w:rPr>
          <w:rFonts w:ascii="Times New Roman" w:hAnsi="Times New Roman" w:cs="Times New Roman"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b/>
          <w:sz w:val="24"/>
          <w:szCs w:val="24"/>
          <w:lang w:eastAsia="zh-CN"/>
        </w:rPr>
        <w:t>Glenn, A.L.</w:t>
      </w:r>
      <w:r w:rsidR="002F6D16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Raine, A., </w:t>
      </w:r>
      <w:proofErr w:type="spellStart"/>
      <w:r w:rsidR="002F6D16" w:rsidRPr="00A5337D">
        <w:rPr>
          <w:rFonts w:ascii="Times New Roman" w:hAnsi="Times New Roman" w:cs="Times New Roman"/>
          <w:sz w:val="24"/>
          <w:szCs w:val="24"/>
          <w:lang w:eastAsia="zh-CN"/>
        </w:rPr>
        <w:t>Venables</w:t>
      </w:r>
      <w:proofErr w:type="spellEnd"/>
      <w:r w:rsidR="002F6D16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, P., &amp; </w:t>
      </w:r>
      <w:proofErr w:type="spellStart"/>
      <w:r w:rsidR="002F6D16" w:rsidRPr="00A5337D">
        <w:rPr>
          <w:rFonts w:ascii="Times New Roman" w:hAnsi="Times New Roman" w:cs="Times New Roman"/>
          <w:sz w:val="24"/>
          <w:szCs w:val="24"/>
          <w:lang w:eastAsia="zh-CN"/>
        </w:rPr>
        <w:t>Mednick</w:t>
      </w:r>
      <w:proofErr w:type="spellEnd"/>
      <w:r w:rsidR="002F6D16" w:rsidRPr="00A5337D">
        <w:rPr>
          <w:rFonts w:ascii="Times New Roman" w:hAnsi="Times New Roman" w:cs="Times New Roman"/>
          <w:sz w:val="24"/>
          <w:szCs w:val="24"/>
          <w:lang w:eastAsia="zh-CN"/>
        </w:rPr>
        <w:t>, S.A.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 Early Temperamental and Psychophysiological Precursors of Adult Psychopathic Personality. </w:t>
      </w:r>
      <w:r w:rsidR="0085128E" w:rsidRPr="00A5337D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>2006</w:t>
      </w:r>
      <w:r w:rsidR="00862428" w:rsidRPr="00A5337D">
        <w:rPr>
          <w:rFonts w:ascii="Times New Roman" w:hAnsi="Times New Roman" w:cs="Times New Roman"/>
          <w:sz w:val="24"/>
          <w:szCs w:val="24"/>
          <w:lang w:eastAsia="zh-CN"/>
        </w:rPr>
        <w:t>, October</w:t>
      </w:r>
      <w:r w:rsidR="0085128E" w:rsidRPr="00A5337D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85128E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Poster presented at </w:t>
      </w:r>
      <w:r w:rsidR="00862428"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the </w:t>
      </w:r>
      <w:r w:rsidRPr="00A5337D">
        <w:rPr>
          <w:rFonts w:ascii="Times New Roman" w:hAnsi="Times New Roman" w:cs="Times New Roman"/>
          <w:sz w:val="24"/>
          <w:szCs w:val="24"/>
          <w:lang w:eastAsia="zh-CN"/>
        </w:rPr>
        <w:t xml:space="preserve">Meeting for the Society for Research in Psychopathology, </w:t>
      </w:r>
      <w:smartTag w:uri="urn:schemas-microsoft-com:office:smarttags" w:element="place">
        <w:smartTag w:uri="urn:schemas-microsoft-com:office:smarttags" w:element="City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San Diego</w:t>
          </w:r>
        </w:smartTag>
        <w:r w:rsidRPr="00A5337D">
          <w:rPr>
            <w:rFonts w:ascii="Times New Roman" w:hAnsi="Times New Roman" w:cs="Times New Roman"/>
            <w:sz w:val="24"/>
            <w:szCs w:val="24"/>
            <w:lang w:eastAsia="zh-CN"/>
          </w:rPr>
          <w:t xml:space="preserve">, </w:t>
        </w:r>
        <w:smartTag w:uri="urn:schemas-microsoft-com:office:smarttags" w:element="State">
          <w:r w:rsidRPr="00A5337D">
            <w:rPr>
              <w:rFonts w:ascii="Times New Roman" w:hAnsi="Times New Roman" w:cs="Times New Roman"/>
              <w:sz w:val="24"/>
              <w:szCs w:val="24"/>
              <w:lang w:eastAsia="zh-CN"/>
            </w:rPr>
            <w:t>CA</w:t>
          </w:r>
        </w:smartTag>
      </w:smartTag>
      <w:r w:rsidRPr="00A5337D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DA6099" w:rsidRPr="00A5337D" w:rsidRDefault="00DA6099" w:rsidP="009645B2">
      <w:pPr>
        <w:pStyle w:val="DataField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64AC1" w:rsidRPr="00FC26FE" w:rsidRDefault="00664AC1" w:rsidP="009645B2">
      <w:pPr>
        <w:pStyle w:val="DataField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FC26FE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Ad Hoc Reviewing</w:t>
      </w:r>
    </w:p>
    <w:p w:rsidR="00664AC1" w:rsidRPr="00A5337D" w:rsidRDefault="00664AC1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:rsidR="00634CA9" w:rsidRPr="00A5337D" w:rsidRDefault="00346926" w:rsidP="00346926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Archives of General Psychiatry</w:t>
      </w:r>
    </w:p>
    <w:p w:rsidR="00634CA9" w:rsidRDefault="00634CA9" w:rsidP="00634CA9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Asian Journal of Psychiatry</w:t>
      </w:r>
    </w:p>
    <w:p w:rsidR="00FC26FE" w:rsidRPr="00A5337D" w:rsidRDefault="00FC26FE" w:rsidP="00634CA9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Behavioral Sciences &amp; the Law</w:t>
      </w:r>
    </w:p>
    <w:p w:rsidR="00664AC1" w:rsidRPr="00A5337D" w:rsidRDefault="00664AC1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Biological Psychiatry</w:t>
      </w:r>
    </w:p>
    <w:p w:rsidR="00F77CB7" w:rsidRPr="00A5337D" w:rsidRDefault="00F77CB7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Biological Psychology</w:t>
      </w:r>
    </w:p>
    <w:p w:rsidR="001C586B" w:rsidRDefault="001C586B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Brain Research Bulletin</w:t>
      </w:r>
    </w:p>
    <w:p w:rsidR="00DE777C" w:rsidRPr="00A5337D" w:rsidRDefault="00DE777C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Criminal Justice and Behavior</w:t>
      </w:r>
    </w:p>
    <w:p w:rsidR="00283101" w:rsidRDefault="00283101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Emotion Review</w:t>
      </w:r>
    </w:p>
    <w:p w:rsidR="00013FEE" w:rsidRDefault="00013FEE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Frontiers in Evolutionary Psychology</w:t>
      </w:r>
    </w:p>
    <w:p w:rsidR="00A529F7" w:rsidRPr="00A5337D" w:rsidRDefault="00A529F7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Hormones and Behavior</w:t>
      </w:r>
    </w:p>
    <w:p w:rsidR="007439B5" w:rsidRPr="00A5337D" w:rsidRDefault="007439B5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Journal of Abnormal Child Psychology</w:t>
      </w:r>
    </w:p>
    <w:p w:rsidR="00827F95" w:rsidRDefault="00827F95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Journal of Abnormal Psychology</w:t>
      </w:r>
    </w:p>
    <w:p w:rsidR="00023FEF" w:rsidRPr="00A5337D" w:rsidRDefault="00023FEF" w:rsidP="00023FEF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Journal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i/>
              <w:sz w:val="24"/>
              <w:szCs w:val="24"/>
              <w:lang w:eastAsia="zh-CN"/>
            </w:rPr>
            <w:t>American</w:t>
          </w:r>
        </w:smartTag>
        <w:r>
          <w:rPr>
            <w:rFonts w:ascii="Times New Roman" w:hAnsi="Times New Roman" w:cs="Times New Roman"/>
            <w:i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i/>
              <w:sz w:val="24"/>
              <w:szCs w:val="24"/>
              <w:lang w:eastAsia="zh-CN"/>
            </w:rPr>
            <w:t>Academy</w:t>
          </w:r>
        </w:smartTag>
      </w:smartTag>
      <w:r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of Child and Adolescent Psychiatry</w:t>
      </w:r>
    </w:p>
    <w:p w:rsidR="00327604" w:rsidRDefault="00E64C83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Journal of Clinical Child and Adolescent Psychology</w:t>
      </w:r>
    </w:p>
    <w:p w:rsidR="007434BB" w:rsidRPr="00A5337D" w:rsidRDefault="007434BB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Journal of Personality</w:t>
      </w:r>
    </w:p>
    <w:p w:rsidR="00E64C83" w:rsidRDefault="00E64C83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Journal of Personality Disorders</w:t>
      </w:r>
    </w:p>
    <w:p w:rsidR="00A529F7" w:rsidRDefault="00A529F7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Journal of Psychopathology and Behavioral Assessment</w:t>
      </w:r>
    </w:p>
    <w:p w:rsidR="00C44FE9" w:rsidRDefault="00C44FE9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Journal of Research in Personality</w:t>
      </w:r>
    </w:p>
    <w:p w:rsidR="007052C0" w:rsidRPr="00A5337D" w:rsidRDefault="007052C0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Judgment and Decision Making</w:t>
      </w:r>
    </w:p>
    <w:p w:rsidR="00664AC1" w:rsidRDefault="00664AC1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Molecular Psychiatry</w:t>
      </w:r>
    </w:p>
    <w:p w:rsidR="00FC26FE" w:rsidRPr="00A5337D" w:rsidRDefault="00FC26FE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zh-CN"/>
        </w:rPr>
        <w:t>NeuroImage</w:t>
      </w:r>
      <w:proofErr w:type="spellEnd"/>
    </w:p>
    <w:p w:rsidR="00664AC1" w:rsidRPr="00A5337D" w:rsidRDefault="00664AC1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Neuropsychologia</w:t>
      </w:r>
      <w:proofErr w:type="spellEnd"/>
    </w:p>
    <w:p w:rsidR="001C586B" w:rsidRPr="00A5337D" w:rsidRDefault="001C586B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Neuroscience &amp; </w:t>
      </w:r>
      <w:proofErr w:type="spellStart"/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Biobehavioral</w:t>
      </w:r>
      <w:proofErr w:type="spellEnd"/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Reviews</w:t>
      </w:r>
    </w:p>
    <w:p w:rsidR="009A4B07" w:rsidRDefault="009A4B07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Neuroscience Letters</w:t>
      </w:r>
    </w:p>
    <w:p w:rsidR="00D140B6" w:rsidRPr="00A5337D" w:rsidRDefault="00D140B6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Personality Disorders: Theory, Research and Treatment</w:t>
      </w:r>
    </w:p>
    <w:p w:rsidR="00702B5D" w:rsidRDefault="00702B5D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Philosophical Psychology</w:t>
      </w:r>
    </w:p>
    <w:p w:rsidR="00BA3120" w:rsidRPr="00A5337D" w:rsidRDefault="00BA3120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Physiology &amp; Behavior</w:t>
      </w:r>
    </w:p>
    <w:p w:rsidR="0079212E" w:rsidRPr="00A5337D" w:rsidRDefault="0079212E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PLoS</w:t>
      </w:r>
      <w:proofErr w:type="spellEnd"/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ONE</w:t>
      </w:r>
    </w:p>
    <w:p w:rsidR="00702B5D" w:rsidRPr="00A5337D" w:rsidRDefault="00702B5D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Psychiatric Research</w:t>
      </w:r>
    </w:p>
    <w:p w:rsidR="00346926" w:rsidRDefault="00346926" w:rsidP="00346926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Psychiatry Res</w:t>
      </w:r>
      <w:r w:rsidR="00C30899"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earch:</w:t>
      </w: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Neuroimaging</w:t>
      </w:r>
    </w:p>
    <w:p w:rsidR="003B73AE" w:rsidRPr="00A5337D" w:rsidRDefault="003B73AE" w:rsidP="00346926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Psychological Bulletin</w:t>
      </w:r>
    </w:p>
    <w:p w:rsidR="00346926" w:rsidRDefault="00346926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Psychology of Addictive Behaviors</w:t>
      </w:r>
    </w:p>
    <w:p w:rsidR="003E74B6" w:rsidRDefault="003E74B6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lastRenderedPageBreak/>
        <w:t>Psychopathology &amp; Behavioral Assessment</w:t>
      </w:r>
    </w:p>
    <w:p w:rsidR="00504C4E" w:rsidRDefault="00504C4E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Psychophysiology</w:t>
      </w:r>
    </w:p>
    <w:p w:rsidR="003E74B6" w:rsidRPr="00A5337D" w:rsidRDefault="003E74B6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Science in the Courtroom</w:t>
      </w:r>
    </w:p>
    <w:p w:rsidR="001C586B" w:rsidRDefault="001C586B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A5337D">
        <w:rPr>
          <w:rFonts w:ascii="Times New Roman" w:hAnsi="Times New Roman" w:cs="Times New Roman"/>
          <w:i/>
          <w:sz w:val="24"/>
          <w:szCs w:val="24"/>
          <w:lang w:eastAsia="zh-CN"/>
        </w:rPr>
        <w:t>Social Neuroscience</w:t>
      </w:r>
    </w:p>
    <w:p w:rsidR="002C4AAB" w:rsidRPr="00A5337D" w:rsidRDefault="002C4AAB" w:rsidP="009645B2">
      <w:pPr>
        <w:pStyle w:val="DataField"/>
        <w:rPr>
          <w:rFonts w:ascii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sz w:val="24"/>
          <w:szCs w:val="24"/>
          <w:lang w:eastAsia="zh-CN"/>
        </w:rPr>
        <w:t>Social Cognitive and Affective Neuroscience</w:t>
      </w:r>
    </w:p>
    <w:p w:rsidR="007517B1" w:rsidRPr="00A5337D" w:rsidRDefault="007517B1" w:rsidP="00101AD5">
      <w:pPr>
        <w:rPr>
          <w:b/>
          <w:u w:val="single"/>
          <w:lang w:eastAsia="zh-CN"/>
        </w:rPr>
      </w:pPr>
    </w:p>
    <w:p w:rsidR="009645B2" w:rsidRPr="00FC26FE" w:rsidRDefault="007517B1" w:rsidP="00FC26FE">
      <w:pPr>
        <w:spacing w:after="120"/>
        <w:rPr>
          <w:b/>
          <w:u w:val="single"/>
          <w:lang w:eastAsia="zh-CN"/>
        </w:rPr>
      </w:pPr>
      <w:r w:rsidRPr="00FC26FE">
        <w:rPr>
          <w:b/>
          <w:u w:val="single"/>
        </w:rPr>
        <w:t>T</w:t>
      </w:r>
      <w:r w:rsidR="00426FCF" w:rsidRPr="00FC26FE">
        <w:rPr>
          <w:b/>
          <w:u w:val="single"/>
          <w:lang w:eastAsia="zh-CN"/>
        </w:rPr>
        <w:t>eaching Experience</w:t>
      </w:r>
    </w:p>
    <w:p w:rsidR="00C202CE" w:rsidRDefault="00C202CE" w:rsidP="00346926">
      <w:pPr>
        <w:rPr>
          <w:lang w:eastAsia="zh-CN"/>
        </w:rPr>
      </w:pPr>
      <w:r>
        <w:rPr>
          <w:lang w:eastAsia="zh-CN"/>
        </w:rPr>
        <w:t>2016</w:t>
      </w:r>
      <w:r>
        <w:rPr>
          <w:lang w:eastAsia="zh-CN"/>
        </w:rPr>
        <w:tab/>
      </w:r>
      <w:r>
        <w:rPr>
          <w:lang w:eastAsia="zh-CN"/>
        </w:rPr>
        <w:tab/>
        <w:t>Instructor for Abnormal Psychology, University of Alabama</w:t>
      </w:r>
    </w:p>
    <w:p w:rsidR="00C75E5D" w:rsidRDefault="00C75E5D" w:rsidP="00346926">
      <w:pPr>
        <w:rPr>
          <w:lang w:eastAsia="zh-CN"/>
        </w:rPr>
      </w:pPr>
      <w:r>
        <w:rPr>
          <w:lang w:eastAsia="zh-CN"/>
        </w:rPr>
        <w:t>2015</w:t>
      </w:r>
      <w:r>
        <w:rPr>
          <w:lang w:eastAsia="zh-CN"/>
        </w:rPr>
        <w:tab/>
      </w:r>
      <w:r>
        <w:rPr>
          <w:lang w:eastAsia="zh-CN"/>
        </w:rPr>
        <w:tab/>
        <w:t xml:space="preserve">Instructor for Graduate Seminar on Brain Imaging in Psychology, </w:t>
      </w:r>
    </w:p>
    <w:p w:rsidR="00C75E5D" w:rsidRDefault="00C75E5D" w:rsidP="00C75E5D">
      <w:pPr>
        <w:ind w:left="720" w:firstLine="720"/>
        <w:rPr>
          <w:lang w:eastAsia="zh-CN"/>
        </w:rPr>
      </w:pPr>
      <w:r>
        <w:rPr>
          <w:lang w:eastAsia="zh-CN"/>
        </w:rPr>
        <w:t>University of Alabama</w:t>
      </w:r>
    </w:p>
    <w:p w:rsidR="00BA3120" w:rsidRDefault="00BA3120" w:rsidP="00346926">
      <w:pPr>
        <w:rPr>
          <w:lang w:eastAsia="zh-CN"/>
        </w:rPr>
      </w:pPr>
      <w:r>
        <w:rPr>
          <w:lang w:eastAsia="zh-CN"/>
        </w:rPr>
        <w:t>2014</w:t>
      </w:r>
      <w:r>
        <w:rPr>
          <w:lang w:eastAsia="zh-CN"/>
        </w:rPr>
        <w:tab/>
      </w:r>
      <w:r>
        <w:rPr>
          <w:lang w:eastAsia="zh-CN"/>
        </w:rPr>
        <w:tab/>
        <w:t>Instructor for Abnormal Psychology, University of Alabama</w:t>
      </w:r>
    </w:p>
    <w:p w:rsidR="00A529F7" w:rsidRDefault="002C4AAB" w:rsidP="00346926">
      <w:pPr>
        <w:rPr>
          <w:lang w:eastAsia="zh-CN"/>
        </w:rPr>
      </w:pPr>
      <w:r>
        <w:rPr>
          <w:lang w:eastAsia="zh-CN"/>
        </w:rPr>
        <w:t>2013</w:t>
      </w:r>
      <w:r>
        <w:rPr>
          <w:lang w:eastAsia="zh-CN"/>
        </w:rPr>
        <w:tab/>
      </w:r>
      <w:r>
        <w:rPr>
          <w:lang w:eastAsia="zh-CN"/>
        </w:rPr>
        <w:tab/>
      </w:r>
      <w:r w:rsidR="00A529F7">
        <w:rPr>
          <w:lang w:eastAsia="zh-CN"/>
        </w:rPr>
        <w:t>Instructor for Seminar in Human Brain Imaging in Psychology</w:t>
      </w:r>
    </w:p>
    <w:p w:rsidR="002C4AAB" w:rsidRDefault="00A529F7" w:rsidP="00346926">
      <w:pPr>
        <w:rPr>
          <w:lang w:eastAsia="zh-CN"/>
        </w:rPr>
      </w:pPr>
      <w:r>
        <w:rPr>
          <w:lang w:eastAsia="zh-CN"/>
        </w:rPr>
        <w:t>2013</w:t>
      </w:r>
      <w:r>
        <w:rPr>
          <w:lang w:eastAsia="zh-CN"/>
        </w:rPr>
        <w:tab/>
      </w:r>
      <w:r>
        <w:rPr>
          <w:lang w:eastAsia="zh-CN"/>
        </w:rPr>
        <w:tab/>
      </w:r>
      <w:r w:rsidR="002C4AAB">
        <w:rPr>
          <w:lang w:eastAsia="zh-CN"/>
        </w:rPr>
        <w:t>Instructor for Abnormal Psychology, University of Alabama</w:t>
      </w:r>
    </w:p>
    <w:p w:rsidR="00346926" w:rsidRPr="00A5337D" w:rsidRDefault="007439B5" w:rsidP="00346926">
      <w:pPr>
        <w:rPr>
          <w:lang w:eastAsia="zh-CN"/>
        </w:rPr>
      </w:pPr>
      <w:r w:rsidRPr="00A5337D">
        <w:rPr>
          <w:lang w:eastAsia="zh-CN"/>
        </w:rPr>
        <w:t>2009</w:t>
      </w:r>
      <w:r w:rsidR="00346926" w:rsidRPr="00A5337D">
        <w:rPr>
          <w:lang w:eastAsia="zh-CN"/>
        </w:rPr>
        <w:t xml:space="preserve"> </w:t>
      </w:r>
      <w:r w:rsidRPr="00A5337D">
        <w:rPr>
          <w:lang w:eastAsia="zh-CN"/>
        </w:rPr>
        <w:tab/>
      </w:r>
      <w:r w:rsidRPr="00A5337D">
        <w:rPr>
          <w:lang w:eastAsia="zh-CN"/>
        </w:rPr>
        <w:tab/>
      </w:r>
      <w:r w:rsidR="00346926" w:rsidRPr="00A5337D">
        <w:rPr>
          <w:lang w:eastAsia="zh-CN"/>
        </w:rPr>
        <w:t>Instructor for Abnormal Psychology, University of Pennsylvania</w:t>
      </w:r>
    </w:p>
    <w:p w:rsidR="00426FCF" w:rsidRPr="00A5337D" w:rsidRDefault="00426FCF" w:rsidP="00101AD5">
      <w:pPr>
        <w:rPr>
          <w:lang w:eastAsia="zh-CN"/>
        </w:rPr>
      </w:pPr>
      <w:r w:rsidRPr="00A5337D">
        <w:rPr>
          <w:lang w:eastAsia="zh-CN"/>
        </w:rPr>
        <w:t>2008</w:t>
      </w:r>
      <w:r w:rsidRPr="00A5337D">
        <w:rPr>
          <w:lang w:eastAsia="zh-CN"/>
        </w:rPr>
        <w:tab/>
      </w:r>
      <w:r w:rsidRPr="00A5337D">
        <w:rPr>
          <w:lang w:eastAsia="zh-CN"/>
        </w:rPr>
        <w:tab/>
        <w:t xml:space="preserve">TA for Human Sexuality, </w:t>
      </w:r>
      <w:smartTag w:uri="urn:schemas-microsoft-com:office:smarttags" w:element="place">
        <w:smartTag w:uri="urn:schemas-microsoft-com:office:smarttags" w:element="PlaceType">
          <w:r w:rsidRPr="00A5337D">
            <w:rPr>
              <w:lang w:eastAsia="zh-CN"/>
            </w:rPr>
            <w:t>University</w:t>
          </w:r>
        </w:smartTag>
        <w:r w:rsidRPr="00A5337D">
          <w:rPr>
            <w:lang w:eastAsia="zh-CN"/>
          </w:rPr>
          <w:t xml:space="preserve"> of </w:t>
        </w:r>
        <w:smartTag w:uri="urn:schemas-microsoft-com:office:smarttags" w:element="PlaceName">
          <w:r w:rsidRPr="00A5337D">
            <w:rPr>
              <w:lang w:eastAsia="zh-CN"/>
            </w:rPr>
            <w:t>Pennsylvania</w:t>
          </w:r>
        </w:smartTag>
      </w:smartTag>
    </w:p>
    <w:p w:rsidR="009645B2" w:rsidRPr="00A5337D" w:rsidRDefault="009645B2" w:rsidP="00101AD5">
      <w:pPr>
        <w:rPr>
          <w:lang w:eastAsia="zh-CN"/>
        </w:rPr>
      </w:pPr>
      <w:r w:rsidRPr="00A5337D">
        <w:rPr>
          <w:lang w:eastAsia="zh-CN"/>
        </w:rPr>
        <w:t>2006</w:t>
      </w:r>
      <w:r w:rsidRPr="00A5337D">
        <w:rPr>
          <w:lang w:eastAsia="zh-CN"/>
        </w:rPr>
        <w:tab/>
      </w:r>
      <w:r w:rsidRPr="00A5337D">
        <w:rPr>
          <w:lang w:eastAsia="zh-CN"/>
        </w:rPr>
        <w:tab/>
        <w:t xml:space="preserve">TA for Sensations and Perceptions, </w:t>
      </w:r>
      <w:smartTag w:uri="urn:schemas-microsoft-com:office:smarttags" w:element="place">
        <w:smartTag w:uri="urn:schemas-microsoft-com:office:smarttags" w:element="PlaceType">
          <w:r w:rsidRPr="00A5337D">
            <w:rPr>
              <w:lang w:eastAsia="zh-CN"/>
            </w:rPr>
            <w:t>University</w:t>
          </w:r>
        </w:smartTag>
        <w:r w:rsidRPr="00A5337D">
          <w:rPr>
            <w:lang w:eastAsia="zh-CN"/>
          </w:rPr>
          <w:t xml:space="preserve"> of </w:t>
        </w:r>
        <w:smartTag w:uri="urn:schemas-microsoft-com:office:smarttags" w:element="PlaceName">
          <w:r w:rsidRPr="00A5337D">
            <w:rPr>
              <w:lang w:eastAsia="zh-CN"/>
            </w:rPr>
            <w:t>Southern California</w:t>
          </w:r>
        </w:smartTag>
      </w:smartTag>
    </w:p>
    <w:p w:rsidR="007517B1" w:rsidRPr="00A5337D" w:rsidRDefault="009645B2" w:rsidP="00101AD5">
      <w:pPr>
        <w:rPr>
          <w:b/>
          <w:u w:val="single"/>
          <w:lang w:eastAsia="zh-CN"/>
        </w:rPr>
      </w:pPr>
      <w:r w:rsidRPr="00A5337D">
        <w:t>2004</w:t>
      </w:r>
      <w:r w:rsidRPr="00A5337D">
        <w:tab/>
      </w:r>
      <w:r w:rsidRPr="00A5337D">
        <w:tab/>
        <w:t xml:space="preserve">TA for Principles of Neurobiology, </w:t>
      </w:r>
      <w:smartTag w:uri="urn:schemas-microsoft-com:office:smarttags" w:element="place">
        <w:smartTag w:uri="urn:schemas-microsoft-com:office:smarttags" w:element="PlaceName">
          <w:r w:rsidRPr="00A5337D">
            <w:t>Emory</w:t>
          </w:r>
        </w:smartTag>
        <w:r w:rsidRPr="00A5337D">
          <w:t xml:space="preserve"> </w:t>
        </w:r>
        <w:smartTag w:uri="urn:schemas-microsoft-com:office:smarttags" w:element="PlaceType">
          <w:r w:rsidRPr="00A5337D">
            <w:t>University</w:t>
          </w:r>
        </w:smartTag>
      </w:smartTag>
    </w:p>
    <w:p w:rsidR="009645B2" w:rsidRPr="00A5337D" w:rsidRDefault="009645B2" w:rsidP="007517B1">
      <w:pPr>
        <w:rPr>
          <w:lang w:eastAsia="zh-CN"/>
        </w:rPr>
      </w:pPr>
      <w:r w:rsidRPr="00A5337D">
        <w:t>2003-2005</w:t>
      </w:r>
      <w:r w:rsidRPr="00A5337D">
        <w:tab/>
        <w:t xml:space="preserve">Writing Center Tutor, </w:t>
      </w:r>
      <w:smartTag w:uri="urn:schemas-microsoft-com:office:smarttags" w:element="place">
        <w:smartTag w:uri="urn:schemas-microsoft-com:office:smarttags" w:element="PlaceName">
          <w:r w:rsidRPr="00A5337D">
            <w:t>Emory</w:t>
          </w:r>
        </w:smartTag>
        <w:r w:rsidRPr="00A5337D">
          <w:t xml:space="preserve"> </w:t>
        </w:r>
        <w:smartTag w:uri="urn:schemas-microsoft-com:office:smarttags" w:element="PlaceType">
          <w:r w:rsidRPr="00A5337D">
            <w:t>University</w:t>
          </w:r>
        </w:smartTag>
      </w:smartTag>
    </w:p>
    <w:p w:rsidR="0044766D" w:rsidRPr="00A5337D" w:rsidRDefault="007517B1" w:rsidP="00C114EE">
      <w:r w:rsidRPr="00A5337D">
        <w:t>2001-2003</w:t>
      </w:r>
      <w:r w:rsidRPr="00A5337D">
        <w:tab/>
        <w:t xml:space="preserve">Writing Center Tutor, </w:t>
      </w:r>
      <w:smartTag w:uri="urn:schemas-microsoft-com:office:smarttags" w:element="PlaceName">
        <w:r w:rsidRPr="00A5337D">
          <w:t>Oxford</w:t>
        </w:r>
      </w:smartTag>
      <w:r w:rsidRPr="00A5337D">
        <w:t xml:space="preserve"> </w:t>
      </w:r>
      <w:smartTag w:uri="urn:schemas-microsoft-com:office:smarttags" w:element="PlaceType">
        <w:r w:rsidRPr="00A5337D">
          <w:t>College</w:t>
        </w:r>
      </w:smartTag>
      <w:r w:rsidRPr="00A5337D">
        <w:t xml:space="preserve"> of </w:t>
      </w:r>
      <w:smartTag w:uri="urn:schemas-microsoft-com:office:smarttags" w:element="place">
        <w:smartTag w:uri="urn:schemas-microsoft-com:office:smarttags" w:element="PlaceName">
          <w:r w:rsidRPr="00A5337D">
            <w:t>Emory</w:t>
          </w:r>
        </w:smartTag>
        <w:r w:rsidRPr="00A5337D">
          <w:t xml:space="preserve"> </w:t>
        </w:r>
        <w:smartTag w:uri="urn:schemas-microsoft-com:office:smarttags" w:element="PlaceType">
          <w:r w:rsidRPr="00A5337D">
            <w:t>University</w:t>
          </w:r>
        </w:smartTag>
      </w:smartTag>
    </w:p>
    <w:sectPr w:rsidR="0044766D" w:rsidRPr="00A5337D" w:rsidSect="000C5CC0">
      <w:footerReference w:type="default" r:id="rId7"/>
      <w:footerReference w:type="first" r:id="rId8"/>
      <w:pgSz w:w="12240" w:h="15840"/>
      <w:pgMar w:top="1440" w:right="1296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A7" w:rsidRDefault="001550A7" w:rsidP="00686B53">
      <w:r>
        <w:separator/>
      </w:r>
    </w:p>
  </w:endnote>
  <w:endnote w:type="continuationSeparator" w:id="0">
    <w:p w:rsidR="001550A7" w:rsidRDefault="001550A7" w:rsidP="0068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2D" w:rsidRPr="0044112F" w:rsidRDefault="00BC1231">
    <w:pPr>
      <w:pStyle w:val="Footer"/>
      <w:jc w:val="right"/>
      <w:rPr>
        <w:sz w:val="20"/>
        <w:szCs w:val="20"/>
      </w:rPr>
    </w:pPr>
    <w:r w:rsidRPr="0044112F">
      <w:rPr>
        <w:sz w:val="20"/>
        <w:szCs w:val="20"/>
      </w:rPr>
      <w:fldChar w:fldCharType="begin"/>
    </w:r>
    <w:r w:rsidR="00FF5B2D" w:rsidRPr="0044112F">
      <w:rPr>
        <w:sz w:val="20"/>
        <w:szCs w:val="20"/>
      </w:rPr>
      <w:instrText xml:space="preserve"> PAGE   \* MERGEFORMAT </w:instrText>
    </w:r>
    <w:r w:rsidRPr="0044112F">
      <w:rPr>
        <w:sz w:val="20"/>
        <w:szCs w:val="20"/>
      </w:rPr>
      <w:fldChar w:fldCharType="separate"/>
    </w:r>
    <w:r w:rsidR="00464094">
      <w:rPr>
        <w:noProof/>
        <w:sz w:val="20"/>
        <w:szCs w:val="20"/>
      </w:rPr>
      <w:t>4</w:t>
    </w:r>
    <w:r w:rsidRPr="0044112F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2D" w:rsidRPr="00951193" w:rsidRDefault="004122AF" w:rsidP="0044112F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April</w:t>
    </w:r>
    <w:r w:rsidR="00C202CE">
      <w:rPr>
        <w:i/>
        <w:sz w:val="18"/>
        <w:szCs w:val="18"/>
      </w:rPr>
      <w:t xml:space="preserve"> 2016</w:t>
    </w:r>
    <w:r w:rsidR="00FF5B2D">
      <w:tab/>
    </w:r>
    <w:r w:rsidR="00FF5B2D">
      <w:tab/>
    </w:r>
    <w:r w:rsidR="00BC1231" w:rsidRPr="0044112F">
      <w:rPr>
        <w:sz w:val="20"/>
        <w:szCs w:val="20"/>
      </w:rPr>
      <w:fldChar w:fldCharType="begin"/>
    </w:r>
    <w:r w:rsidR="00FF5B2D" w:rsidRPr="0044112F">
      <w:rPr>
        <w:sz w:val="20"/>
        <w:szCs w:val="20"/>
      </w:rPr>
      <w:instrText xml:space="preserve"> PAGE   \* MERGEFORMAT </w:instrText>
    </w:r>
    <w:r w:rsidR="00BC1231" w:rsidRPr="0044112F">
      <w:rPr>
        <w:sz w:val="20"/>
        <w:szCs w:val="20"/>
      </w:rPr>
      <w:fldChar w:fldCharType="separate"/>
    </w:r>
    <w:r w:rsidR="00464094">
      <w:rPr>
        <w:noProof/>
        <w:sz w:val="20"/>
        <w:szCs w:val="20"/>
      </w:rPr>
      <w:t>1</w:t>
    </w:r>
    <w:r w:rsidR="00BC1231" w:rsidRPr="0044112F">
      <w:rPr>
        <w:sz w:val="20"/>
        <w:szCs w:val="20"/>
      </w:rPr>
      <w:fldChar w:fldCharType="end"/>
    </w:r>
  </w:p>
  <w:p w:rsidR="00FF5B2D" w:rsidRDefault="00FF5B2D" w:rsidP="004411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A7" w:rsidRDefault="001550A7" w:rsidP="00686B53">
      <w:r>
        <w:separator/>
      </w:r>
    </w:p>
  </w:footnote>
  <w:footnote w:type="continuationSeparator" w:id="0">
    <w:p w:rsidR="001550A7" w:rsidRDefault="001550A7" w:rsidP="0068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4CA"/>
    <w:multiLevelType w:val="hybridMultilevel"/>
    <w:tmpl w:val="EB5240C0"/>
    <w:lvl w:ilvl="0" w:tplc="3454D7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C789C"/>
    <w:multiLevelType w:val="multilevel"/>
    <w:tmpl w:val="BB30D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E4F5C"/>
    <w:multiLevelType w:val="multilevel"/>
    <w:tmpl w:val="A996659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B36DD0"/>
    <w:multiLevelType w:val="hybridMultilevel"/>
    <w:tmpl w:val="C4403DBC"/>
    <w:lvl w:ilvl="0" w:tplc="6598FE12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93A35"/>
    <w:multiLevelType w:val="hybridMultilevel"/>
    <w:tmpl w:val="5670979A"/>
    <w:lvl w:ilvl="0" w:tplc="89E4579C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632265"/>
    <w:multiLevelType w:val="hybridMultilevel"/>
    <w:tmpl w:val="BC48ADA0"/>
    <w:lvl w:ilvl="0" w:tplc="131A49DA">
      <w:start w:val="2002"/>
      <w:numFmt w:val="decimal"/>
      <w:lvlText w:val="%1"/>
      <w:lvlJc w:val="left"/>
      <w:pPr>
        <w:tabs>
          <w:tab w:val="num" w:pos="1716"/>
        </w:tabs>
        <w:ind w:left="1716" w:hanging="17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9F28C2"/>
    <w:multiLevelType w:val="hybridMultilevel"/>
    <w:tmpl w:val="2B34C86C"/>
    <w:lvl w:ilvl="0" w:tplc="60C61E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8331BC"/>
    <w:multiLevelType w:val="hybridMultilevel"/>
    <w:tmpl w:val="A97808C4"/>
    <w:lvl w:ilvl="0" w:tplc="7DE67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F2D60"/>
    <w:multiLevelType w:val="multilevel"/>
    <w:tmpl w:val="F2D2227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F66600"/>
    <w:multiLevelType w:val="multilevel"/>
    <w:tmpl w:val="D9BE014E"/>
    <w:lvl w:ilvl="0">
      <w:start w:val="2001"/>
      <w:numFmt w:val="decimal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AA5760"/>
    <w:multiLevelType w:val="hybridMultilevel"/>
    <w:tmpl w:val="EC065DFC"/>
    <w:lvl w:ilvl="0" w:tplc="EC4224A8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C75865"/>
    <w:multiLevelType w:val="hybridMultilevel"/>
    <w:tmpl w:val="DD44239A"/>
    <w:lvl w:ilvl="0" w:tplc="C3CE5CA6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AD66F4"/>
    <w:multiLevelType w:val="multilevel"/>
    <w:tmpl w:val="B994EF70"/>
    <w:lvl w:ilvl="0">
      <w:start w:val="2001"/>
      <w:numFmt w:val="decimal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D4139FB"/>
    <w:multiLevelType w:val="hybridMultilevel"/>
    <w:tmpl w:val="35C896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60A2B"/>
    <w:multiLevelType w:val="hybridMultilevel"/>
    <w:tmpl w:val="F6E0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72033"/>
    <w:multiLevelType w:val="hybridMultilevel"/>
    <w:tmpl w:val="F9AA8F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B026B"/>
    <w:multiLevelType w:val="hybridMultilevel"/>
    <w:tmpl w:val="E056E3EE"/>
    <w:lvl w:ilvl="0" w:tplc="03A6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923BC"/>
    <w:multiLevelType w:val="hybridMultilevel"/>
    <w:tmpl w:val="A8D8F536"/>
    <w:lvl w:ilvl="0" w:tplc="DC6A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92392F"/>
    <w:multiLevelType w:val="hybridMultilevel"/>
    <w:tmpl w:val="87E83958"/>
    <w:lvl w:ilvl="0" w:tplc="02CCB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D016E"/>
    <w:multiLevelType w:val="hybridMultilevel"/>
    <w:tmpl w:val="784EC9D2"/>
    <w:lvl w:ilvl="0" w:tplc="AAF2B190">
      <w:start w:val="2004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847A99"/>
    <w:multiLevelType w:val="hybridMultilevel"/>
    <w:tmpl w:val="9FA034A2"/>
    <w:lvl w:ilvl="0" w:tplc="DDACBE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94BE3"/>
    <w:multiLevelType w:val="hybridMultilevel"/>
    <w:tmpl w:val="CEA2CF44"/>
    <w:lvl w:ilvl="0" w:tplc="E6142F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E5D20"/>
    <w:multiLevelType w:val="multilevel"/>
    <w:tmpl w:val="D7A6B5BA"/>
    <w:lvl w:ilvl="0">
      <w:start w:val="200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870"/>
        </w:tabs>
        <w:ind w:left="387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9CB2887"/>
    <w:multiLevelType w:val="hybridMultilevel"/>
    <w:tmpl w:val="BB30D2AE"/>
    <w:lvl w:ilvl="0" w:tplc="79344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EC24F7"/>
    <w:multiLevelType w:val="hybridMultilevel"/>
    <w:tmpl w:val="316EA146"/>
    <w:lvl w:ilvl="0" w:tplc="ACDA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1E7BB7"/>
    <w:multiLevelType w:val="hybridMultilevel"/>
    <w:tmpl w:val="49D83F4E"/>
    <w:lvl w:ilvl="0" w:tplc="4448EB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9"/>
  </w:num>
  <w:num w:numId="6">
    <w:abstractNumId w:val="22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23"/>
  </w:num>
  <w:num w:numId="12">
    <w:abstractNumId w:val="1"/>
  </w:num>
  <w:num w:numId="13">
    <w:abstractNumId w:val="0"/>
  </w:num>
  <w:num w:numId="14">
    <w:abstractNumId w:val="25"/>
  </w:num>
  <w:num w:numId="15">
    <w:abstractNumId w:val="24"/>
  </w:num>
  <w:num w:numId="16">
    <w:abstractNumId w:val="17"/>
  </w:num>
  <w:num w:numId="17">
    <w:abstractNumId w:val="10"/>
  </w:num>
  <w:num w:numId="18">
    <w:abstractNumId w:val="6"/>
  </w:num>
  <w:num w:numId="19">
    <w:abstractNumId w:val="21"/>
  </w:num>
  <w:num w:numId="20">
    <w:abstractNumId w:val="13"/>
  </w:num>
  <w:num w:numId="21">
    <w:abstractNumId w:val="15"/>
  </w:num>
  <w:num w:numId="22">
    <w:abstractNumId w:val="16"/>
  </w:num>
  <w:num w:numId="23">
    <w:abstractNumId w:val="18"/>
  </w:num>
  <w:num w:numId="24">
    <w:abstractNumId w:val="7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FE"/>
    <w:rsid w:val="00000361"/>
    <w:rsid w:val="0000347C"/>
    <w:rsid w:val="00006FFF"/>
    <w:rsid w:val="00013FEE"/>
    <w:rsid w:val="00014C58"/>
    <w:rsid w:val="00023FEF"/>
    <w:rsid w:val="00025197"/>
    <w:rsid w:val="00034865"/>
    <w:rsid w:val="0006474E"/>
    <w:rsid w:val="000860B4"/>
    <w:rsid w:val="00087030"/>
    <w:rsid w:val="000978E1"/>
    <w:rsid w:val="000A7EFE"/>
    <w:rsid w:val="000C5CC0"/>
    <w:rsid w:val="000D30DC"/>
    <w:rsid w:val="000E5946"/>
    <w:rsid w:val="000E7362"/>
    <w:rsid w:val="001017E8"/>
    <w:rsid w:val="00101AD5"/>
    <w:rsid w:val="0012217A"/>
    <w:rsid w:val="00133C37"/>
    <w:rsid w:val="00134151"/>
    <w:rsid w:val="001457A8"/>
    <w:rsid w:val="001500E9"/>
    <w:rsid w:val="001508FC"/>
    <w:rsid w:val="001533CE"/>
    <w:rsid w:val="001550A7"/>
    <w:rsid w:val="00160D95"/>
    <w:rsid w:val="00161AAA"/>
    <w:rsid w:val="00163910"/>
    <w:rsid w:val="00172CF2"/>
    <w:rsid w:val="0019477E"/>
    <w:rsid w:val="001A5A5E"/>
    <w:rsid w:val="001B1B06"/>
    <w:rsid w:val="001B623F"/>
    <w:rsid w:val="001C586B"/>
    <w:rsid w:val="001E3AB6"/>
    <w:rsid w:val="001F00A1"/>
    <w:rsid w:val="001F18C2"/>
    <w:rsid w:val="002129AB"/>
    <w:rsid w:val="00225602"/>
    <w:rsid w:val="00235A7A"/>
    <w:rsid w:val="00245564"/>
    <w:rsid w:val="00245A35"/>
    <w:rsid w:val="0025018C"/>
    <w:rsid w:val="00254A33"/>
    <w:rsid w:val="00273B7C"/>
    <w:rsid w:val="00273F81"/>
    <w:rsid w:val="00275577"/>
    <w:rsid w:val="00283101"/>
    <w:rsid w:val="00293682"/>
    <w:rsid w:val="002A00A4"/>
    <w:rsid w:val="002A0692"/>
    <w:rsid w:val="002A2641"/>
    <w:rsid w:val="002A4A63"/>
    <w:rsid w:val="002B1BB6"/>
    <w:rsid w:val="002B3EEF"/>
    <w:rsid w:val="002C30D0"/>
    <w:rsid w:val="002C4AAB"/>
    <w:rsid w:val="002D2E7E"/>
    <w:rsid w:val="002D3006"/>
    <w:rsid w:val="002E0A5B"/>
    <w:rsid w:val="002E3445"/>
    <w:rsid w:val="002E6C93"/>
    <w:rsid w:val="002F282D"/>
    <w:rsid w:val="002F49C8"/>
    <w:rsid w:val="002F4B23"/>
    <w:rsid w:val="002F6D16"/>
    <w:rsid w:val="00325AA9"/>
    <w:rsid w:val="00327604"/>
    <w:rsid w:val="00330750"/>
    <w:rsid w:val="00331EDE"/>
    <w:rsid w:val="003332CC"/>
    <w:rsid w:val="003400A8"/>
    <w:rsid w:val="00346926"/>
    <w:rsid w:val="00351077"/>
    <w:rsid w:val="00360263"/>
    <w:rsid w:val="003605CC"/>
    <w:rsid w:val="003732FC"/>
    <w:rsid w:val="003860E6"/>
    <w:rsid w:val="00387068"/>
    <w:rsid w:val="0039658B"/>
    <w:rsid w:val="003A2315"/>
    <w:rsid w:val="003B73AE"/>
    <w:rsid w:val="003B7C00"/>
    <w:rsid w:val="003C273B"/>
    <w:rsid w:val="003C2EAF"/>
    <w:rsid w:val="003C6770"/>
    <w:rsid w:val="003D0974"/>
    <w:rsid w:val="003D5C7E"/>
    <w:rsid w:val="003E74B6"/>
    <w:rsid w:val="003F5D2D"/>
    <w:rsid w:val="003F71F2"/>
    <w:rsid w:val="00402E11"/>
    <w:rsid w:val="00404E0A"/>
    <w:rsid w:val="00406615"/>
    <w:rsid w:val="004122AF"/>
    <w:rsid w:val="00412A3B"/>
    <w:rsid w:val="00426B65"/>
    <w:rsid w:val="00426FCF"/>
    <w:rsid w:val="0044112F"/>
    <w:rsid w:val="0044766D"/>
    <w:rsid w:val="00453F72"/>
    <w:rsid w:val="00454B1B"/>
    <w:rsid w:val="00463E08"/>
    <w:rsid w:val="00464094"/>
    <w:rsid w:val="00487488"/>
    <w:rsid w:val="00490B7D"/>
    <w:rsid w:val="00496829"/>
    <w:rsid w:val="00497E39"/>
    <w:rsid w:val="004A44D1"/>
    <w:rsid w:val="004B5C59"/>
    <w:rsid w:val="004B7B0A"/>
    <w:rsid w:val="004D0518"/>
    <w:rsid w:val="004D6131"/>
    <w:rsid w:val="004F1E5B"/>
    <w:rsid w:val="004F213D"/>
    <w:rsid w:val="005016FA"/>
    <w:rsid w:val="005040F6"/>
    <w:rsid w:val="005045FC"/>
    <w:rsid w:val="00504C4E"/>
    <w:rsid w:val="005374E7"/>
    <w:rsid w:val="00543444"/>
    <w:rsid w:val="00556827"/>
    <w:rsid w:val="005640BD"/>
    <w:rsid w:val="00571A59"/>
    <w:rsid w:val="005B5A75"/>
    <w:rsid w:val="005C0BD8"/>
    <w:rsid w:val="005C21CA"/>
    <w:rsid w:val="005C7282"/>
    <w:rsid w:val="00601BF4"/>
    <w:rsid w:val="00602B0B"/>
    <w:rsid w:val="00604298"/>
    <w:rsid w:val="00605007"/>
    <w:rsid w:val="00605C8A"/>
    <w:rsid w:val="00605FB7"/>
    <w:rsid w:val="00622E09"/>
    <w:rsid w:val="00632837"/>
    <w:rsid w:val="00634CA9"/>
    <w:rsid w:val="00636131"/>
    <w:rsid w:val="00641383"/>
    <w:rsid w:val="00645FC6"/>
    <w:rsid w:val="00662E42"/>
    <w:rsid w:val="00664AC1"/>
    <w:rsid w:val="00670AE0"/>
    <w:rsid w:val="00672D73"/>
    <w:rsid w:val="00681B11"/>
    <w:rsid w:val="0068468F"/>
    <w:rsid w:val="00686B53"/>
    <w:rsid w:val="0069678C"/>
    <w:rsid w:val="006A79F0"/>
    <w:rsid w:val="006B05E3"/>
    <w:rsid w:val="006B3B00"/>
    <w:rsid w:val="006B417D"/>
    <w:rsid w:val="006B4B96"/>
    <w:rsid w:val="006B5EFB"/>
    <w:rsid w:val="006D0E19"/>
    <w:rsid w:val="006F2CD3"/>
    <w:rsid w:val="00702B5D"/>
    <w:rsid w:val="007052C0"/>
    <w:rsid w:val="00711788"/>
    <w:rsid w:val="007129AB"/>
    <w:rsid w:val="00725E67"/>
    <w:rsid w:val="007264BE"/>
    <w:rsid w:val="007264C8"/>
    <w:rsid w:val="007434BB"/>
    <w:rsid w:val="007439B5"/>
    <w:rsid w:val="007517B1"/>
    <w:rsid w:val="00754C7C"/>
    <w:rsid w:val="00756EDA"/>
    <w:rsid w:val="0076334B"/>
    <w:rsid w:val="0077020A"/>
    <w:rsid w:val="00770C17"/>
    <w:rsid w:val="00787111"/>
    <w:rsid w:val="0079212E"/>
    <w:rsid w:val="007A2DE4"/>
    <w:rsid w:val="007B14AB"/>
    <w:rsid w:val="007C2027"/>
    <w:rsid w:val="00804BAD"/>
    <w:rsid w:val="00807E4B"/>
    <w:rsid w:val="00827F95"/>
    <w:rsid w:val="008329C2"/>
    <w:rsid w:val="00843987"/>
    <w:rsid w:val="0084547E"/>
    <w:rsid w:val="00845A9E"/>
    <w:rsid w:val="00846A9E"/>
    <w:rsid w:val="0085128E"/>
    <w:rsid w:val="00856F48"/>
    <w:rsid w:val="008577BB"/>
    <w:rsid w:val="00862428"/>
    <w:rsid w:val="0086371A"/>
    <w:rsid w:val="0086459D"/>
    <w:rsid w:val="00874677"/>
    <w:rsid w:val="00882AE7"/>
    <w:rsid w:val="00891255"/>
    <w:rsid w:val="008A7B91"/>
    <w:rsid w:val="008B45AE"/>
    <w:rsid w:val="008D4EB0"/>
    <w:rsid w:val="008E223F"/>
    <w:rsid w:val="008E394E"/>
    <w:rsid w:val="008F05D2"/>
    <w:rsid w:val="008F317B"/>
    <w:rsid w:val="008F549D"/>
    <w:rsid w:val="008F55F4"/>
    <w:rsid w:val="00914A5B"/>
    <w:rsid w:val="00920B78"/>
    <w:rsid w:val="0092214F"/>
    <w:rsid w:val="00936995"/>
    <w:rsid w:val="00951193"/>
    <w:rsid w:val="009513FC"/>
    <w:rsid w:val="00955D17"/>
    <w:rsid w:val="009645B2"/>
    <w:rsid w:val="009A0445"/>
    <w:rsid w:val="009A054A"/>
    <w:rsid w:val="009A4B07"/>
    <w:rsid w:val="009B3263"/>
    <w:rsid w:val="009B6A5F"/>
    <w:rsid w:val="009B77E2"/>
    <w:rsid w:val="009C197A"/>
    <w:rsid w:val="009C3F86"/>
    <w:rsid w:val="009E6A87"/>
    <w:rsid w:val="009F1E2E"/>
    <w:rsid w:val="009F65C5"/>
    <w:rsid w:val="00A00799"/>
    <w:rsid w:val="00A102FB"/>
    <w:rsid w:val="00A13B57"/>
    <w:rsid w:val="00A2616E"/>
    <w:rsid w:val="00A31ED3"/>
    <w:rsid w:val="00A33872"/>
    <w:rsid w:val="00A33C31"/>
    <w:rsid w:val="00A41A7C"/>
    <w:rsid w:val="00A529F7"/>
    <w:rsid w:val="00A5337D"/>
    <w:rsid w:val="00A57ECE"/>
    <w:rsid w:val="00A77FEA"/>
    <w:rsid w:val="00A82C75"/>
    <w:rsid w:val="00A86842"/>
    <w:rsid w:val="00AA33D2"/>
    <w:rsid w:val="00AC6592"/>
    <w:rsid w:val="00AC7693"/>
    <w:rsid w:val="00AD4E34"/>
    <w:rsid w:val="00AE210C"/>
    <w:rsid w:val="00AE3684"/>
    <w:rsid w:val="00AF5E91"/>
    <w:rsid w:val="00B046EB"/>
    <w:rsid w:val="00B04F25"/>
    <w:rsid w:val="00B07263"/>
    <w:rsid w:val="00B178B4"/>
    <w:rsid w:val="00B23361"/>
    <w:rsid w:val="00B436E2"/>
    <w:rsid w:val="00B72753"/>
    <w:rsid w:val="00B77BD0"/>
    <w:rsid w:val="00B84932"/>
    <w:rsid w:val="00B87DF6"/>
    <w:rsid w:val="00B95C63"/>
    <w:rsid w:val="00B960D5"/>
    <w:rsid w:val="00BA3120"/>
    <w:rsid w:val="00BB4628"/>
    <w:rsid w:val="00BB6142"/>
    <w:rsid w:val="00BB6389"/>
    <w:rsid w:val="00BC1231"/>
    <w:rsid w:val="00BC1C28"/>
    <w:rsid w:val="00BD18D5"/>
    <w:rsid w:val="00BE2C75"/>
    <w:rsid w:val="00BE4FD5"/>
    <w:rsid w:val="00BE7CB8"/>
    <w:rsid w:val="00BE7DFA"/>
    <w:rsid w:val="00BF6DF1"/>
    <w:rsid w:val="00C00EC7"/>
    <w:rsid w:val="00C03962"/>
    <w:rsid w:val="00C114EE"/>
    <w:rsid w:val="00C202CE"/>
    <w:rsid w:val="00C30899"/>
    <w:rsid w:val="00C43868"/>
    <w:rsid w:val="00C44FE9"/>
    <w:rsid w:val="00C50C1F"/>
    <w:rsid w:val="00C54417"/>
    <w:rsid w:val="00C61C4C"/>
    <w:rsid w:val="00C703E3"/>
    <w:rsid w:val="00C74DE5"/>
    <w:rsid w:val="00C75E5D"/>
    <w:rsid w:val="00C92AA3"/>
    <w:rsid w:val="00CA3C79"/>
    <w:rsid w:val="00CA42BB"/>
    <w:rsid w:val="00CA7E26"/>
    <w:rsid w:val="00CC7293"/>
    <w:rsid w:val="00CD1C60"/>
    <w:rsid w:val="00CD333F"/>
    <w:rsid w:val="00CD569C"/>
    <w:rsid w:val="00CD6283"/>
    <w:rsid w:val="00CE0753"/>
    <w:rsid w:val="00CE0966"/>
    <w:rsid w:val="00CF06DE"/>
    <w:rsid w:val="00CF3614"/>
    <w:rsid w:val="00D0021D"/>
    <w:rsid w:val="00D03F61"/>
    <w:rsid w:val="00D11DE1"/>
    <w:rsid w:val="00D140B6"/>
    <w:rsid w:val="00D2303C"/>
    <w:rsid w:val="00D30312"/>
    <w:rsid w:val="00D35528"/>
    <w:rsid w:val="00D44254"/>
    <w:rsid w:val="00D44716"/>
    <w:rsid w:val="00D472E3"/>
    <w:rsid w:val="00D70FA9"/>
    <w:rsid w:val="00D77DDC"/>
    <w:rsid w:val="00D839B4"/>
    <w:rsid w:val="00D83EAD"/>
    <w:rsid w:val="00D847E5"/>
    <w:rsid w:val="00D87C4C"/>
    <w:rsid w:val="00DA6099"/>
    <w:rsid w:val="00DB73AC"/>
    <w:rsid w:val="00DE777C"/>
    <w:rsid w:val="00DF658F"/>
    <w:rsid w:val="00DF6F05"/>
    <w:rsid w:val="00E0036B"/>
    <w:rsid w:val="00E01966"/>
    <w:rsid w:val="00E04E81"/>
    <w:rsid w:val="00E05C57"/>
    <w:rsid w:val="00E129A9"/>
    <w:rsid w:val="00E133AA"/>
    <w:rsid w:val="00E13640"/>
    <w:rsid w:val="00E24792"/>
    <w:rsid w:val="00E30881"/>
    <w:rsid w:val="00E31C86"/>
    <w:rsid w:val="00E3208E"/>
    <w:rsid w:val="00E35351"/>
    <w:rsid w:val="00E4653F"/>
    <w:rsid w:val="00E50582"/>
    <w:rsid w:val="00E55E69"/>
    <w:rsid w:val="00E57932"/>
    <w:rsid w:val="00E57D1B"/>
    <w:rsid w:val="00E64746"/>
    <w:rsid w:val="00E64C83"/>
    <w:rsid w:val="00E7361E"/>
    <w:rsid w:val="00E76F5F"/>
    <w:rsid w:val="00E84095"/>
    <w:rsid w:val="00E91393"/>
    <w:rsid w:val="00EA1FC4"/>
    <w:rsid w:val="00EA6E0F"/>
    <w:rsid w:val="00EB5430"/>
    <w:rsid w:val="00EE5ADD"/>
    <w:rsid w:val="00EF7760"/>
    <w:rsid w:val="00F20332"/>
    <w:rsid w:val="00F446EC"/>
    <w:rsid w:val="00F54B54"/>
    <w:rsid w:val="00F605C4"/>
    <w:rsid w:val="00F60AE8"/>
    <w:rsid w:val="00F77CB7"/>
    <w:rsid w:val="00FA10FE"/>
    <w:rsid w:val="00FB1CDA"/>
    <w:rsid w:val="00FC0473"/>
    <w:rsid w:val="00FC0BF5"/>
    <w:rsid w:val="00FC26FE"/>
    <w:rsid w:val="00FD39E8"/>
    <w:rsid w:val="00FD5E5B"/>
    <w:rsid w:val="00FD6197"/>
    <w:rsid w:val="00FE467E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72C6B3C-1ADE-493A-A88A-5D3DDED2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14EE"/>
    <w:rPr>
      <w:color w:val="0000FF"/>
      <w:u w:val="single"/>
    </w:rPr>
  </w:style>
  <w:style w:type="paragraph" w:customStyle="1" w:styleId="DataField">
    <w:name w:val="Data Field"/>
    <w:rsid w:val="009645B2"/>
    <w:pPr>
      <w:widowControl w:val="0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9645B2"/>
    <w:pPr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unhideWhenUsed/>
    <w:rsid w:val="00686B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6B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B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6B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33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B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D1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ink w:val="BodyText"/>
    <w:rsid w:val="00CD1C60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874677"/>
    <w:rPr>
      <w:b/>
      <w:bCs/>
    </w:rPr>
  </w:style>
  <w:style w:type="character" w:styleId="Emphasis">
    <w:name w:val="Emphasis"/>
    <w:basedOn w:val="DefaultParagraphFont"/>
    <w:uiPriority w:val="20"/>
    <w:qFormat/>
    <w:rsid w:val="00874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CIRRICULUM VITAE</vt:lpstr>
    </vt:vector>
  </TitlesOfParts>
  <Company>Oxford</Company>
  <LinksUpToDate>false</LinksUpToDate>
  <CharactersWithSpaces>21380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CIRRICULUM VITAE</dc:title>
  <dc:creator>Charles  Glenn</dc:creator>
  <cp:lastModifiedBy>Glenn, Andrea</cp:lastModifiedBy>
  <cp:revision>4</cp:revision>
  <cp:lastPrinted>2013-05-01T22:43:00Z</cp:lastPrinted>
  <dcterms:created xsi:type="dcterms:W3CDTF">2016-04-01T17:30:00Z</dcterms:created>
  <dcterms:modified xsi:type="dcterms:W3CDTF">2016-08-08T20:35:00Z</dcterms:modified>
</cp:coreProperties>
</file>